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04AE0" w14:textId="77777777" w:rsidR="00A829DA" w:rsidRPr="00A829DA" w:rsidRDefault="00A829DA" w:rsidP="00F02971">
      <w:pPr>
        <w:spacing w:after="0"/>
        <w:jc w:val="both"/>
        <w:rPr>
          <w:rFonts w:ascii="Trebuchet MS" w:hAnsi="Trebuchet MS"/>
          <w:sz w:val="24"/>
          <w:szCs w:val="24"/>
        </w:rPr>
      </w:pPr>
      <w:bookmarkStart w:id="0" w:name="_GoBack"/>
      <w:bookmarkEnd w:id="0"/>
    </w:p>
    <w:p w14:paraId="63055F7F" w14:textId="77777777" w:rsidR="00577698" w:rsidRDefault="00577698" w:rsidP="00F02971">
      <w:pPr>
        <w:jc w:val="both"/>
      </w:pPr>
    </w:p>
    <w:p w14:paraId="602D6918" w14:textId="77777777" w:rsidR="00577698" w:rsidRDefault="00577698" w:rsidP="00F02971">
      <w:pPr>
        <w:pBdr>
          <w:top w:val="doubleWave" w:sz="6" w:space="1" w:color="auto"/>
          <w:left w:val="doubleWave" w:sz="6" w:space="4" w:color="auto"/>
          <w:bottom w:val="doubleWave" w:sz="6" w:space="1" w:color="auto"/>
          <w:right w:val="doubleWave" w:sz="6" w:space="4" w:color="auto"/>
        </w:pBdr>
        <w:jc w:val="center"/>
        <w:rPr>
          <w:b/>
          <w:color w:val="0070C0"/>
          <w:sz w:val="52"/>
          <w:szCs w:val="56"/>
        </w:rPr>
      </w:pPr>
      <w:r w:rsidRPr="004A7B63">
        <w:rPr>
          <w:b/>
          <w:color w:val="0070C0"/>
          <w:sz w:val="52"/>
          <w:szCs w:val="56"/>
        </w:rPr>
        <w:t>Groupe d’Appui de Prévention du Surendettement (GAPS)</w:t>
      </w:r>
    </w:p>
    <w:p w14:paraId="4925B561" w14:textId="5682F23A" w:rsidR="00EB0718" w:rsidRPr="00577698" w:rsidRDefault="00577698" w:rsidP="00F02971">
      <w:pPr>
        <w:pBdr>
          <w:top w:val="doubleWave" w:sz="6" w:space="1" w:color="auto"/>
          <w:left w:val="doubleWave" w:sz="6" w:space="4" w:color="auto"/>
          <w:bottom w:val="doubleWave" w:sz="6" w:space="1" w:color="auto"/>
          <w:right w:val="doubleWave" w:sz="6" w:space="4" w:color="auto"/>
        </w:pBdr>
        <w:jc w:val="center"/>
        <w:rPr>
          <w:color w:val="00B050"/>
          <w:sz w:val="48"/>
          <w:szCs w:val="56"/>
        </w:rPr>
      </w:pPr>
      <w:r>
        <w:rPr>
          <w:color w:val="00B050"/>
          <w:sz w:val="48"/>
          <w:szCs w:val="56"/>
        </w:rPr>
        <w:t>Formula</w:t>
      </w:r>
      <w:r w:rsidR="00F15D46">
        <w:rPr>
          <w:color w:val="00B050"/>
          <w:sz w:val="48"/>
          <w:szCs w:val="56"/>
        </w:rPr>
        <w:t>ire d’appel à projet – Année 20</w:t>
      </w:r>
      <w:r w:rsidR="00782229">
        <w:rPr>
          <w:color w:val="00B050"/>
          <w:sz w:val="48"/>
          <w:szCs w:val="56"/>
        </w:rPr>
        <w:t>20</w:t>
      </w:r>
    </w:p>
    <w:p w14:paraId="46AC2726" w14:textId="77777777" w:rsidR="00EB0718" w:rsidRPr="00577698" w:rsidRDefault="00EB0718" w:rsidP="00F02971">
      <w:pPr>
        <w:jc w:val="both"/>
        <w:rPr>
          <w:b/>
          <w:color w:val="FF0000"/>
          <w:u w:val="single"/>
        </w:rPr>
      </w:pPr>
      <w:r w:rsidRPr="00577698">
        <w:rPr>
          <w:b/>
          <w:color w:val="FF0000"/>
          <w:u w:val="single"/>
        </w:rPr>
        <w:t>Document à renvoyer au Centre de référence au plus tard pour le 1</w:t>
      </w:r>
      <w:r w:rsidRPr="00577698">
        <w:rPr>
          <w:b/>
          <w:color w:val="FF0000"/>
          <w:u w:val="single"/>
          <w:vertAlign w:val="superscript"/>
        </w:rPr>
        <w:t>er</w:t>
      </w:r>
      <w:r w:rsidRPr="00577698">
        <w:rPr>
          <w:b/>
          <w:color w:val="FF0000"/>
          <w:u w:val="single"/>
        </w:rPr>
        <w:t xml:space="preserve"> décembre de l’année en cours</w:t>
      </w:r>
    </w:p>
    <w:p w14:paraId="5566BFA2" w14:textId="77777777" w:rsidR="00FE7C20" w:rsidRPr="00FE7C20" w:rsidRDefault="00EB0718" w:rsidP="00F02971">
      <w:pPr>
        <w:pStyle w:val="Titre1"/>
        <w:numPr>
          <w:ilvl w:val="0"/>
          <w:numId w:val="1"/>
        </w:numPr>
        <w:jc w:val="both"/>
        <w:rPr>
          <w:u w:val="single"/>
        </w:rPr>
      </w:pPr>
      <w:r w:rsidRPr="00FE7C20">
        <w:rPr>
          <w:u w:val="single"/>
        </w:rPr>
        <w:t>Identification du GAPS</w:t>
      </w:r>
    </w:p>
    <w:tbl>
      <w:tblPr>
        <w:tblStyle w:val="Grillemoyenne3-Accent1"/>
        <w:tblpPr w:leftFromText="141" w:rightFromText="141" w:vertAnchor="text" w:horzAnchor="margin" w:tblpY="404"/>
        <w:tblW w:w="0" w:type="auto"/>
        <w:tblLook w:val="04A0" w:firstRow="1" w:lastRow="0" w:firstColumn="1" w:lastColumn="0" w:noHBand="0" w:noVBand="1"/>
      </w:tblPr>
      <w:tblGrid>
        <w:gridCol w:w="4531"/>
        <w:gridCol w:w="4521"/>
      </w:tblGrid>
      <w:tr w:rsidR="00EB0718" w14:paraId="676E684D" w14:textId="77777777" w:rsidTr="00FE7C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hideMark/>
          </w:tcPr>
          <w:p w14:paraId="61D29A18" w14:textId="77777777" w:rsidR="00EB0718" w:rsidRPr="00F02971" w:rsidRDefault="00EB0718" w:rsidP="00F02971">
            <w:pPr>
              <w:jc w:val="center"/>
              <w:rPr>
                <w:sz w:val="26"/>
                <w:szCs w:val="26"/>
              </w:rPr>
            </w:pPr>
            <w:r w:rsidRPr="00F02971">
              <w:rPr>
                <w:sz w:val="26"/>
                <w:szCs w:val="26"/>
              </w:rPr>
              <w:t>Identification de l’institution</w:t>
            </w:r>
          </w:p>
        </w:tc>
      </w:tr>
      <w:tr w:rsidR="00EB0718" w14:paraId="54A99488" w14:textId="77777777" w:rsidTr="00FE7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hideMark/>
          </w:tcPr>
          <w:p w14:paraId="11A44D28" w14:textId="77777777" w:rsidR="00EB0718" w:rsidRDefault="00F02971" w:rsidP="00F02971">
            <w:pPr>
              <w:jc w:val="both"/>
            </w:pPr>
            <w:r>
              <w:t>Dénom</w:t>
            </w:r>
            <w:r w:rsidR="00EB0718">
              <w:t>ination exacte</w:t>
            </w:r>
            <w:r>
              <w:t xml:space="preserve"> de l’institution</w:t>
            </w:r>
          </w:p>
        </w:tc>
        <w:tc>
          <w:tcPr>
            <w:tcW w:w="4606" w:type="dxa"/>
          </w:tcPr>
          <w:p w14:paraId="6730C2AF" w14:textId="77777777" w:rsidR="00EB0718" w:rsidRDefault="00EB0718" w:rsidP="00F02971">
            <w:pPr>
              <w:jc w:val="both"/>
              <w:cnfStyle w:val="000000100000" w:firstRow="0" w:lastRow="0" w:firstColumn="0" w:lastColumn="0" w:oddVBand="0" w:evenVBand="0" w:oddHBand="1" w:evenHBand="0" w:firstRowFirstColumn="0" w:firstRowLastColumn="0" w:lastRowFirstColumn="0" w:lastRowLastColumn="0"/>
            </w:pPr>
          </w:p>
        </w:tc>
      </w:tr>
      <w:tr w:rsidR="00EB0718" w14:paraId="33A791EF" w14:textId="77777777" w:rsidTr="00FE7C20">
        <w:tc>
          <w:tcPr>
            <w:cnfStyle w:val="001000000000" w:firstRow="0" w:lastRow="0" w:firstColumn="1" w:lastColumn="0" w:oddVBand="0" w:evenVBand="0" w:oddHBand="0" w:evenHBand="0" w:firstRowFirstColumn="0" w:firstRowLastColumn="0" w:lastRowFirstColumn="0" w:lastRowLastColumn="0"/>
            <w:tcW w:w="4606" w:type="dxa"/>
          </w:tcPr>
          <w:p w14:paraId="08B400E6" w14:textId="77777777" w:rsidR="00EB0718" w:rsidRDefault="00F02971" w:rsidP="00F02971">
            <w:pPr>
              <w:jc w:val="both"/>
            </w:pPr>
            <w:r>
              <w:t>Adresse de l’institution</w:t>
            </w:r>
          </w:p>
        </w:tc>
        <w:tc>
          <w:tcPr>
            <w:tcW w:w="4606" w:type="dxa"/>
          </w:tcPr>
          <w:p w14:paraId="7C9322B6" w14:textId="77777777" w:rsidR="00EB0718" w:rsidRDefault="00EB0718" w:rsidP="00F02971">
            <w:pPr>
              <w:jc w:val="both"/>
              <w:cnfStyle w:val="000000000000" w:firstRow="0" w:lastRow="0" w:firstColumn="0" w:lastColumn="0" w:oddVBand="0" w:evenVBand="0" w:oddHBand="0" w:evenHBand="0" w:firstRowFirstColumn="0" w:firstRowLastColumn="0" w:lastRowFirstColumn="0" w:lastRowLastColumn="0"/>
            </w:pPr>
          </w:p>
        </w:tc>
      </w:tr>
      <w:tr w:rsidR="00EB0718" w14:paraId="3E53B029" w14:textId="77777777" w:rsidTr="00FE7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3E96545E" w14:textId="77777777" w:rsidR="00EB0718" w:rsidRDefault="00F02971" w:rsidP="00F02971">
            <w:pPr>
              <w:jc w:val="both"/>
            </w:pPr>
            <w:r>
              <w:t>Numéro d’agrément</w:t>
            </w:r>
          </w:p>
        </w:tc>
        <w:tc>
          <w:tcPr>
            <w:tcW w:w="4606" w:type="dxa"/>
          </w:tcPr>
          <w:p w14:paraId="282F6C1F" w14:textId="77777777" w:rsidR="00EB0718" w:rsidRDefault="00F02971" w:rsidP="00F02971">
            <w:pPr>
              <w:jc w:val="both"/>
              <w:cnfStyle w:val="000000100000" w:firstRow="0" w:lastRow="0" w:firstColumn="0" w:lastColumn="0" w:oddVBand="0" w:evenVBand="0" w:oddHBand="1" w:evenHBand="0" w:firstRowFirstColumn="0" w:firstRowLastColumn="0" w:lastRowFirstColumn="0" w:lastRowLastColumn="0"/>
            </w:pPr>
            <w:r>
              <w:t>RW/SMD/</w:t>
            </w:r>
          </w:p>
        </w:tc>
      </w:tr>
      <w:tr w:rsidR="00EB0718" w14:paraId="04E47582" w14:textId="77777777" w:rsidTr="00FE7C20">
        <w:tc>
          <w:tcPr>
            <w:cnfStyle w:val="001000000000" w:firstRow="0" w:lastRow="0" w:firstColumn="1" w:lastColumn="0" w:oddVBand="0" w:evenVBand="0" w:oddHBand="0" w:evenHBand="0" w:firstRowFirstColumn="0" w:firstRowLastColumn="0" w:lastRowFirstColumn="0" w:lastRowLastColumn="0"/>
            <w:tcW w:w="4606" w:type="dxa"/>
          </w:tcPr>
          <w:p w14:paraId="2B99F900" w14:textId="77777777" w:rsidR="00EB0718" w:rsidRDefault="00F02971" w:rsidP="00F02971">
            <w:pPr>
              <w:jc w:val="both"/>
            </w:pPr>
            <w:r>
              <w:t>Numéro de compte créditeur</w:t>
            </w:r>
          </w:p>
        </w:tc>
        <w:tc>
          <w:tcPr>
            <w:tcW w:w="4606" w:type="dxa"/>
          </w:tcPr>
          <w:p w14:paraId="4CF24240" w14:textId="77777777" w:rsidR="00EB0718" w:rsidRDefault="00F02971" w:rsidP="00F02971">
            <w:pPr>
              <w:jc w:val="both"/>
              <w:cnfStyle w:val="000000000000" w:firstRow="0" w:lastRow="0" w:firstColumn="0" w:lastColumn="0" w:oddVBand="0" w:evenVBand="0" w:oddHBand="0" w:evenHBand="0" w:firstRowFirstColumn="0" w:firstRowLastColumn="0" w:lastRowFirstColumn="0" w:lastRowLastColumn="0"/>
            </w:pPr>
            <w:r>
              <w:t>BE</w:t>
            </w:r>
          </w:p>
        </w:tc>
      </w:tr>
      <w:tr w:rsidR="00EB0718" w14:paraId="04B1D73D" w14:textId="77777777" w:rsidTr="00FE7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hideMark/>
          </w:tcPr>
          <w:p w14:paraId="4B7CB10D" w14:textId="77777777" w:rsidR="00EB0718" w:rsidRDefault="00EB0718" w:rsidP="00F02971">
            <w:pPr>
              <w:jc w:val="both"/>
            </w:pPr>
            <w:r>
              <w:t>Conventionné avec d’autres CPAS</w:t>
            </w:r>
          </w:p>
        </w:tc>
        <w:tc>
          <w:tcPr>
            <w:tcW w:w="4606" w:type="dxa"/>
          </w:tcPr>
          <w:p w14:paraId="09A11BBD" w14:textId="77777777" w:rsidR="00EB0718" w:rsidRDefault="00EB0718" w:rsidP="00F02971">
            <w:pPr>
              <w:jc w:val="both"/>
              <w:cnfStyle w:val="000000100000" w:firstRow="0" w:lastRow="0" w:firstColumn="0" w:lastColumn="0" w:oddVBand="0" w:evenVBand="0" w:oddHBand="1" w:evenHBand="0" w:firstRowFirstColumn="0" w:firstRowLastColumn="0" w:lastRowFirstColumn="0" w:lastRowLastColumn="0"/>
            </w:pPr>
          </w:p>
        </w:tc>
      </w:tr>
      <w:tr w:rsidR="00EB0718" w14:paraId="085B82F7" w14:textId="77777777" w:rsidTr="00FE7C20">
        <w:tc>
          <w:tcPr>
            <w:cnfStyle w:val="001000000000" w:firstRow="0" w:lastRow="0" w:firstColumn="1" w:lastColumn="0" w:oddVBand="0" w:evenVBand="0" w:oddHBand="0" w:evenHBand="0" w:firstRowFirstColumn="0" w:firstRowLastColumn="0" w:lastRowFirstColumn="0" w:lastRowLastColumn="0"/>
            <w:tcW w:w="4606" w:type="dxa"/>
            <w:hideMark/>
          </w:tcPr>
          <w:p w14:paraId="359AEDC4" w14:textId="77777777" w:rsidR="00EB0718" w:rsidRDefault="00EB0718" w:rsidP="00F02971">
            <w:pPr>
              <w:jc w:val="both"/>
            </w:pPr>
            <w:r>
              <w:t>Territoire géographique desservi par le GAPS</w:t>
            </w:r>
          </w:p>
        </w:tc>
        <w:tc>
          <w:tcPr>
            <w:tcW w:w="4606" w:type="dxa"/>
          </w:tcPr>
          <w:p w14:paraId="13A0514C" w14:textId="77777777" w:rsidR="00EB0718" w:rsidRDefault="00EB0718" w:rsidP="00F02971">
            <w:pPr>
              <w:jc w:val="both"/>
              <w:cnfStyle w:val="000000000000" w:firstRow="0" w:lastRow="0" w:firstColumn="0" w:lastColumn="0" w:oddVBand="0" w:evenVBand="0" w:oddHBand="0" w:evenHBand="0" w:firstRowFirstColumn="0" w:firstRowLastColumn="0" w:lastRowFirstColumn="0" w:lastRowLastColumn="0"/>
            </w:pPr>
          </w:p>
        </w:tc>
      </w:tr>
    </w:tbl>
    <w:p w14:paraId="39BBF39B" w14:textId="77777777" w:rsidR="00FE7C20" w:rsidRDefault="00FE7C20" w:rsidP="00F02971">
      <w:pPr>
        <w:jc w:val="both"/>
      </w:pPr>
    </w:p>
    <w:tbl>
      <w:tblPr>
        <w:tblStyle w:val="Grillemoyenne3-Accent1"/>
        <w:tblpPr w:leftFromText="141" w:rightFromText="141" w:vertAnchor="text" w:horzAnchor="margin" w:tblpY="2583"/>
        <w:tblW w:w="0" w:type="auto"/>
        <w:tblLook w:val="04A0" w:firstRow="1" w:lastRow="0" w:firstColumn="1" w:lastColumn="0" w:noHBand="0" w:noVBand="1"/>
      </w:tblPr>
      <w:tblGrid>
        <w:gridCol w:w="4537"/>
        <w:gridCol w:w="4515"/>
      </w:tblGrid>
      <w:tr w:rsidR="00EB0718" w14:paraId="33D14CFD" w14:textId="77777777" w:rsidTr="00F15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gridSpan w:val="2"/>
            <w:hideMark/>
          </w:tcPr>
          <w:p w14:paraId="7A7D4BC9" w14:textId="77777777" w:rsidR="00EB0718" w:rsidRDefault="00EB0718" w:rsidP="00F15D46">
            <w:pPr>
              <w:jc w:val="center"/>
            </w:pPr>
            <w:r w:rsidRPr="00F02971">
              <w:rPr>
                <w:sz w:val="26"/>
                <w:szCs w:val="26"/>
              </w:rPr>
              <w:t>Identification du responsable GAPS</w:t>
            </w:r>
          </w:p>
        </w:tc>
      </w:tr>
      <w:tr w:rsidR="00EB0718" w14:paraId="3791F5F8" w14:textId="77777777" w:rsidTr="00F15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tcPr>
          <w:p w14:paraId="7F836032" w14:textId="77777777" w:rsidR="00EB0718" w:rsidRDefault="00F02971" w:rsidP="00F15D46">
            <w:pPr>
              <w:jc w:val="both"/>
            </w:pPr>
            <w:r>
              <w:t>Nom</w:t>
            </w:r>
          </w:p>
        </w:tc>
        <w:tc>
          <w:tcPr>
            <w:tcW w:w="4515" w:type="dxa"/>
          </w:tcPr>
          <w:p w14:paraId="6E0E59A5" w14:textId="77777777" w:rsidR="00EB0718" w:rsidRDefault="00EB0718" w:rsidP="00F15D46">
            <w:pPr>
              <w:jc w:val="both"/>
              <w:cnfStyle w:val="000000100000" w:firstRow="0" w:lastRow="0" w:firstColumn="0" w:lastColumn="0" w:oddVBand="0" w:evenVBand="0" w:oddHBand="1" w:evenHBand="0" w:firstRowFirstColumn="0" w:firstRowLastColumn="0" w:lastRowFirstColumn="0" w:lastRowLastColumn="0"/>
            </w:pPr>
          </w:p>
        </w:tc>
      </w:tr>
      <w:tr w:rsidR="00EB0718" w14:paraId="5978953C" w14:textId="77777777" w:rsidTr="00F15D46">
        <w:tc>
          <w:tcPr>
            <w:cnfStyle w:val="001000000000" w:firstRow="0" w:lastRow="0" w:firstColumn="1" w:lastColumn="0" w:oddVBand="0" w:evenVBand="0" w:oddHBand="0" w:evenHBand="0" w:firstRowFirstColumn="0" w:firstRowLastColumn="0" w:lastRowFirstColumn="0" w:lastRowLastColumn="0"/>
            <w:tcW w:w="4537" w:type="dxa"/>
          </w:tcPr>
          <w:p w14:paraId="7595FBA4" w14:textId="77777777" w:rsidR="00EB0718" w:rsidRDefault="00F02971" w:rsidP="00F15D46">
            <w:pPr>
              <w:jc w:val="both"/>
            </w:pPr>
            <w:r>
              <w:t>Prénom</w:t>
            </w:r>
          </w:p>
        </w:tc>
        <w:tc>
          <w:tcPr>
            <w:tcW w:w="4515" w:type="dxa"/>
          </w:tcPr>
          <w:p w14:paraId="15E3A689" w14:textId="77777777" w:rsidR="00EB0718" w:rsidRDefault="00EB0718" w:rsidP="00F15D46">
            <w:pPr>
              <w:jc w:val="both"/>
              <w:cnfStyle w:val="000000000000" w:firstRow="0" w:lastRow="0" w:firstColumn="0" w:lastColumn="0" w:oddVBand="0" w:evenVBand="0" w:oddHBand="0" w:evenHBand="0" w:firstRowFirstColumn="0" w:firstRowLastColumn="0" w:lastRowFirstColumn="0" w:lastRowLastColumn="0"/>
            </w:pPr>
          </w:p>
        </w:tc>
      </w:tr>
      <w:tr w:rsidR="00EB0718" w14:paraId="63604246" w14:textId="77777777" w:rsidTr="00F15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tcPr>
          <w:p w14:paraId="0201F2DF" w14:textId="77777777" w:rsidR="00EB0718" w:rsidRDefault="00F02971" w:rsidP="00F15D46">
            <w:pPr>
              <w:jc w:val="both"/>
            </w:pPr>
            <w:r>
              <w:t>Téléphone</w:t>
            </w:r>
          </w:p>
        </w:tc>
        <w:tc>
          <w:tcPr>
            <w:tcW w:w="4515" w:type="dxa"/>
          </w:tcPr>
          <w:p w14:paraId="1FCF00D9" w14:textId="77777777" w:rsidR="00EB0718" w:rsidRDefault="00EB0718" w:rsidP="00F15D46">
            <w:pPr>
              <w:jc w:val="both"/>
              <w:cnfStyle w:val="000000100000" w:firstRow="0" w:lastRow="0" w:firstColumn="0" w:lastColumn="0" w:oddVBand="0" w:evenVBand="0" w:oddHBand="1" w:evenHBand="0" w:firstRowFirstColumn="0" w:firstRowLastColumn="0" w:lastRowFirstColumn="0" w:lastRowLastColumn="0"/>
            </w:pPr>
          </w:p>
        </w:tc>
      </w:tr>
      <w:tr w:rsidR="00EB0718" w14:paraId="053FB4A0" w14:textId="77777777" w:rsidTr="00F15D46">
        <w:tc>
          <w:tcPr>
            <w:cnfStyle w:val="001000000000" w:firstRow="0" w:lastRow="0" w:firstColumn="1" w:lastColumn="0" w:oddVBand="0" w:evenVBand="0" w:oddHBand="0" w:evenHBand="0" w:firstRowFirstColumn="0" w:firstRowLastColumn="0" w:lastRowFirstColumn="0" w:lastRowLastColumn="0"/>
            <w:tcW w:w="4537" w:type="dxa"/>
          </w:tcPr>
          <w:p w14:paraId="7EDB662C" w14:textId="77777777" w:rsidR="00EB0718" w:rsidRDefault="00F02971" w:rsidP="00F15D46">
            <w:pPr>
              <w:jc w:val="both"/>
            </w:pPr>
            <w:r>
              <w:t>GSM</w:t>
            </w:r>
          </w:p>
        </w:tc>
        <w:tc>
          <w:tcPr>
            <w:tcW w:w="4515" w:type="dxa"/>
          </w:tcPr>
          <w:p w14:paraId="41EB91A8" w14:textId="77777777" w:rsidR="00EB0718" w:rsidRDefault="00EB0718" w:rsidP="00F15D46">
            <w:pPr>
              <w:jc w:val="both"/>
              <w:cnfStyle w:val="000000000000" w:firstRow="0" w:lastRow="0" w:firstColumn="0" w:lastColumn="0" w:oddVBand="0" w:evenVBand="0" w:oddHBand="0" w:evenHBand="0" w:firstRowFirstColumn="0" w:firstRowLastColumn="0" w:lastRowFirstColumn="0" w:lastRowLastColumn="0"/>
            </w:pPr>
          </w:p>
        </w:tc>
      </w:tr>
      <w:tr w:rsidR="00EB0718" w14:paraId="0ABA1910" w14:textId="77777777" w:rsidTr="00F15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tcPr>
          <w:p w14:paraId="78010263" w14:textId="77777777" w:rsidR="00EB0718" w:rsidRDefault="00F02971" w:rsidP="00F15D46">
            <w:pPr>
              <w:jc w:val="both"/>
            </w:pPr>
            <w:r>
              <w:t>Fax</w:t>
            </w:r>
          </w:p>
        </w:tc>
        <w:tc>
          <w:tcPr>
            <w:tcW w:w="4515" w:type="dxa"/>
          </w:tcPr>
          <w:p w14:paraId="59C58CDE" w14:textId="77777777" w:rsidR="00EB0718" w:rsidRDefault="00EB0718" w:rsidP="00F15D46">
            <w:pPr>
              <w:jc w:val="both"/>
              <w:cnfStyle w:val="000000100000" w:firstRow="0" w:lastRow="0" w:firstColumn="0" w:lastColumn="0" w:oddVBand="0" w:evenVBand="0" w:oddHBand="1" w:evenHBand="0" w:firstRowFirstColumn="0" w:firstRowLastColumn="0" w:lastRowFirstColumn="0" w:lastRowLastColumn="0"/>
            </w:pPr>
          </w:p>
        </w:tc>
      </w:tr>
      <w:tr w:rsidR="00EB0718" w14:paraId="6A279AC5" w14:textId="77777777" w:rsidTr="00F15D46">
        <w:tc>
          <w:tcPr>
            <w:cnfStyle w:val="001000000000" w:firstRow="0" w:lastRow="0" w:firstColumn="1" w:lastColumn="0" w:oddVBand="0" w:evenVBand="0" w:oddHBand="0" w:evenHBand="0" w:firstRowFirstColumn="0" w:firstRowLastColumn="0" w:lastRowFirstColumn="0" w:lastRowLastColumn="0"/>
            <w:tcW w:w="4537" w:type="dxa"/>
          </w:tcPr>
          <w:p w14:paraId="20602A52" w14:textId="77777777" w:rsidR="00EB0718" w:rsidRDefault="00F02971" w:rsidP="00F15D46">
            <w:pPr>
              <w:jc w:val="both"/>
            </w:pPr>
            <w:r>
              <w:t>Mail</w:t>
            </w:r>
          </w:p>
        </w:tc>
        <w:tc>
          <w:tcPr>
            <w:tcW w:w="4515" w:type="dxa"/>
          </w:tcPr>
          <w:p w14:paraId="24444569" w14:textId="77777777" w:rsidR="00EB0718" w:rsidRDefault="00EB0718" w:rsidP="00F15D46">
            <w:pPr>
              <w:jc w:val="both"/>
              <w:cnfStyle w:val="000000000000" w:firstRow="0" w:lastRow="0" w:firstColumn="0" w:lastColumn="0" w:oddVBand="0" w:evenVBand="0" w:oddHBand="0" w:evenHBand="0" w:firstRowFirstColumn="0" w:firstRowLastColumn="0" w:lastRowFirstColumn="0" w:lastRowLastColumn="0"/>
            </w:pPr>
          </w:p>
        </w:tc>
      </w:tr>
    </w:tbl>
    <w:p w14:paraId="0C69584D" w14:textId="77777777" w:rsidR="00FE7C20" w:rsidRDefault="00FE7C20" w:rsidP="00F02971">
      <w:pPr>
        <w:jc w:val="both"/>
      </w:pPr>
    </w:p>
    <w:p w14:paraId="406D488E" w14:textId="77777777" w:rsidR="00F15D46" w:rsidRDefault="00F15D46" w:rsidP="00F02971">
      <w:pPr>
        <w:jc w:val="both"/>
      </w:pPr>
    </w:p>
    <w:tbl>
      <w:tblPr>
        <w:tblStyle w:val="Grillemoyenne3-Accent1"/>
        <w:tblpPr w:leftFromText="141" w:rightFromText="141" w:vertAnchor="text" w:horzAnchor="margin" w:tblpY="404"/>
        <w:tblW w:w="0" w:type="auto"/>
        <w:tblLook w:val="04A0" w:firstRow="1" w:lastRow="0" w:firstColumn="1" w:lastColumn="0" w:noHBand="0" w:noVBand="1"/>
      </w:tblPr>
      <w:tblGrid>
        <w:gridCol w:w="4538"/>
        <w:gridCol w:w="4514"/>
      </w:tblGrid>
      <w:tr w:rsidR="00EB0718" w14:paraId="03F9E54A" w14:textId="77777777" w:rsidTr="00FE7C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hideMark/>
          </w:tcPr>
          <w:p w14:paraId="3B854D79" w14:textId="77777777" w:rsidR="00EB0718" w:rsidRDefault="00EB0718" w:rsidP="00F02971">
            <w:pPr>
              <w:jc w:val="center"/>
            </w:pPr>
            <w:r w:rsidRPr="00F02971">
              <w:rPr>
                <w:sz w:val="26"/>
                <w:szCs w:val="26"/>
              </w:rPr>
              <w:t>Identification du GAPS</w:t>
            </w:r>
          </w:p>
        </w:tc>
      </w:tr>
      <w:tr w:rsidR="00EB0718" w14:paraId="5ABD899C" w14:textId="77777777" w:rsidTr="00FE7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hideMark/>
          </w:tcPr>
          <w:p w14:paraId="24DE028E" w14:textId="77777777" w:rsidR="00EB0718" w:rsidRDefault="00EB0718" w:rsidP="00F02971">
            <w:pPr>
              <w:jc w:val="both"/>
            </w:pPr>
            <w:r>
              <w:t>Nombre de GAPS créé(s)</w:t>
            </w:r>
          </w:p>
        </w:tc>
        <w:tc>
          <w:tcPr>
            <w:tcW w:w="4606" w:type="dxa"/>
          </w:tcPr>
          <w:p w14:paraId="7414BDAD" w14:textId="77777777" w:rsidR="00EB0718" w:rsidRDefault="00EB0718" w:rsidP="00F02971">
            <w:pPr>
              <w:jc w:val="both"/>
              <w:cnfStyle w:val="000000100000" w:firstRow="0" w:lastRow="0" w:firstColumn="0" w:lastColumn="0" w:oddVBand="0" w:evenVBand="0" w:oddHBand="1" w:evenHBand="0" w:firstRowFirstColumn="0" w:firstRowLastColumn="0" w:lastRowFirstColumn="0" w:lastRowLastColumn="0"/>
            </w:pPr>
          </w:p>
        </w:tc>
      </w:tr>
      <w:tr w:rsidR="00EB0718" w14:paraId="4C9CBA16" w14:textId="77777777" w:rsidTr="00FE7C20">
        <w:tc>
          <w:tcPr>
            <w:cnfStyle w:val="001000000000" w:firstRow="0" w:lastRow="0" w:firstColumn="1" w:lastColumn="0" w:oddVBand="0" w:evenVBand="0" w:oddHBand="0" w:evenHBand="0" w:firstRowFirstColumn="0" w:firstRowLastColumn="0" w:lastRowFirstColumn="0" w:lastRowLastColumn="0"/>
            <w:tcW w:w="4606" w:type="dxa"/>
            <w:hideMark/>
          </w:tcPr>
          <w:p w14:paraId="345517F0" w14:textId="77777777" w:rsidR="00EB0718" w:rsidRDefault="00EB0718" w:rsidP="00F02971">
            <w:pPr>
              <w:jc w:val="both"/>
            </w:pPr>
            <w:r>
              <w:t>Nom(s) du (des) GAPS</w:t>
            </w:r>
          </w:p>
        </w:tc>
        <w:tc>
          <w:tcPr>
            <w:tcW w:w="4606" w:type="dxa"/>
          </w:tcPr>
          <w:p w14:paraId="3F842C1A" w14:textId="77777777" w:rsidR="00EB0718" w:rsidRDefault="00EB0718" w:rsidP="00F02971">
            <w:pPr>
              <w:jc w:val="both"/>
              <w:cnfStyle w:val="000000000000" w:firstRow="0" w:lastRow="0" w:firstColumn="0" w:lastColumn="0" w:oddVBand="0" w:evenVBand="0" w:oddHBand="0" w:evenHBand="0" w:firstRowFirstColumn="0" w:firstRowLastColumn="0" w:lastRowFirstColumn="0" w:lastRowLastColumn="0"/>
            </w:pPr>
          </w:p>
        </w:tc>
      </w:tr>
      <w:tr w:rsidR="00EB0718" w14:paraId="5BF3E8C8" w14:textId="77777777" w:rsidTr="00FE7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hideMark/>
          </w:tcPr>
          <w:p w14:paraId="339BB343" w14:textId="77777777" w:rsidR="00EB0718" w:rsidRDefault="00EB0718" w:rsidP="00F02971">
            <w:pPr>
              <w:jc w:val="both"/>
            </w:pPr>
            <w:r>
              <w:t>Description détaillée du public(s) cible(s)</w:t>
            </w:r>
          </w:p>
        </w:tc>
        <w:tc>
          <w:tcPr>
            <w:tcW w:w="4606" w:type="dxa"/>
          </w:tcPr>
          <w:p w14:paraId="7738DFF0" w14:textId="77777777" w:rsidR="00EB0718" w:rsidRDefault="00EB0718" w:rsidP="00F02971">
            <w:pPr>
              <w:jc w:val="both"/>
              <w:cnfStyle w:val="000000100000" w:firstRow="0" w:lastRow="0" w:firstColumn="0" w:lastColumn="0" w:oddVBand="0" w:evenVBand="0" w:oddHBand="1" w:evenHBand="0" w:firstRowFirstColumn="0" w:firstRowLastColumn="0" w:lastRowFirstColumn="0" w:lastRowLastColumn="0"/>
            </w:pPr>
          </w:p>
        </w:tc>
      </w:tr>
    </w:tbl>
    <w:p w14:paraId="37361E64" w14:textId="77777777" w:rsidR="00EB0718" w:rsidRDefault="00EB0718" w:rsidP="00F02971">
      <w:pPr>
        <w:jc w:val="both"/>
      </w:pPr>
    </w:p>
    <w:p w14:paraId="3238C516" w14:textId="77777777" w:rsidR="00FE7C20" w:rsidRDefault="00FE7C20" w:rsidP="00F02971">
      <w:pPr>
        <w:pStyle w:val="Titre1"/>
        <w:ind w:left="720"/>
        <w:jc w:val="both"/>
        <w:rPr>
          <w:u w:val="single"/>
        </w:rPr>
      </w:pPr>
    </w:p>
    <w:p w14:paraId="46ED9FE7" w14:textId="77777777" w:rsidR="00EB0718" w:rsidRPr="00FE7C20" w:rsidRDefault="00EB0718" w:rsidP="00F02971">
      <w:pPr>
        <w:pStyle w:val="Titre1"/>
        <w:numPr>
          <w:ilvl w:val="0"/>
          <w:numId w:val="1"/>
        </w:numPr>
        <w:jc w:val="both"/>
        <w:rPr>
          <w:u w:val="single"/>
        </w:rPr>
      </w:pPr>
      <w:r w:rsidRPr="00FE7C20">
        <w:rPr>
          <w:u w:val="single"/>
        </w:rPr>
        <w:t>Renseignements relatifs au GAPS</w:t>
      </w:r>
    </w:p>
    <w:p w14:paraId="251C42A0" w14:textId="77777777" w:rsidR="00F02971" w:rsidRDefault="00F02971" w:rsidP="00F02971">
      <w:pPr>
        <w:jc w:val="both"/>
        <w:rPr>
          <w:rStyle w:val="Accentuationlgre"/>
        </w:rPr>
      </w:pPr>
    </w:p>
    <w:p w14:paraId="4834C892" w14:textId="77777777" w:rsidR="00EB0718" w:rsidRDefault="00392348" w:rsidP="00F02971">
      <w:pPr>
        <w:jc w:val="both"/>
        <w:rPr>
          <w:rStyle w:val="Accentuationlgre"/>
        </w:rPr>
      </w:pPr>
      <w:r>
        <w:rPr>
          <w:rStyle w:val="Accentuationlgre"/>
        </w:rPr>
        <w:t>Les GAPS ont comme mission, « </w:t>
      </w:r>
      <w:r w:rsidRPr="00392348">
        <w:rPr>
          <w:i/>
          <w:iCs/>
          <w:color w:val="808080"/>
        </w:rPr>
        <w:t>via des réunions régulières, d'aborder avec des personnes en situation de surendettement ou ayant connu une telle situation, ainsi qu'avec d'autres personnes intéressées, les problèmes de gestion budgétaire, de surendettement et, de façon générale, tout thème ayant une incidence sur cette gestion en vue d'améliorer leur situation sociale</w:t>
      </w:r>
      <w:r>
        <w:rPr>
          <w:i/>
          <w:iCs/>
          <w:color w:val="808080"/>
        </w:rPr>
        <w:t> » (</w:t>
      </w:r>
      <w:r>
        <w:rPr>
          <w:iCs/>
          <w:color w:val="808080"/>
        </w:rPr>
        <w:t>art 129, al.1</w:t>
      </w:r>
      <w:r w:rsidRPr="00392348">
        <w:rPr>
          <w:iCs/>
          <w:color w:val="808080"/>
          <w:vertAlign w:val="superscript"/>
        </w:rPr>
        <w:t>er</w:t>
      </w:r>
      <w:r>
        <w:rPr>
          <w:iCs/>
          <w:color w:val="808080"/>
        </w:rPr>
        <w:t xml:space="preserve"> du Code wallon de l’Action sociale et de la Santé).</w:t>
      </w:r>
    </w:p>
    <w:p w14:paraId="2BFF57B7" w14:textId="77777777" w:rsidR="00EB0718" w:rsidRDefault="00EB0718" w:rsidP="00F02971">
      <w:pPr>
        <w:pStyle w:val="Titre2"/>
        <w:jc w:val="both"/>
        <w:rPr>
          <w:rStyle w:val="Accentuationlgre"/>
          <w:i w:val="0"/>
          <w:iCs w:val="0"/>
          <w:color w:val="4F81BD"/>
        </w:rPr>
      </w:pPr>
    </w:p>
    <w:p w14:paraId="7DD4D6AD" w14:textId="77777777" w:rsidR="00EB0718" w:rsidRPr="00F034BE" w:rsidRDefault="00EB0718" w:rsidP="00F02971">
      <w:pPr>
        <w:pStyle w:val="Titre2"/>
        <w:numPr>
          <w:ilvl w:val="0"/>
          <w:numId w:val="2"/>
        </w:numPr>
        <w:jc w:val="both"/>
        <w:rPr>
          <w:rStyle w:val="Accentuationlgre"/>
          <w:i w:val="0"/>
          <w:iCs w:val="0"/>
          <w:color w:val="00B050"/>
          <w:u w:val="single"/>
        </w:rPr>
      </w:pPr>
      <w:r w:rsidRPr="00F034BE">
        <w:rPr>
          <w:rStyle w:val="Accentuationlgre"/>
          <w:i w:val="0"/>
          <w:iCs w:val="0"/>
          <w:color w:val="00B050"/>
          <w:u w:val="single"/>
        </w:rPr>
        <w:t>Description générale du projet</w:t>
      </w:r>
    </w:p>
    <w:p w14:paraId="693CAAD3" w14:textId="77777777" w:rsidR="00F02971" w:rsidRDefault="00F02971" w:rsidP="003B4ED8">
      <w:pPr>
        <w:pBdr>
          <w:top w:val="single" w:sz="4" w:space="1" w:color="auto"/>
          <w:left w:val="single" w:sz="4" w:space="4" w:color="auto"/>
          <w:bottom w:val="single" w:sz="4" w:space="1" w:color="auto"/>
          <w:right w:val="single" w:sz="4" w:space="4" w:color="auto"/>
        </w:pBdr>
      </w:pPr>
    </w:p>
    <w:p w14:paraId="577243C8" w14:textId="77777777" w:rsidR="00F02971" w:rsidRDefault="00F02971" w:rsidP="003B4ED8">
      <w:pPr>
        <w:pBdr>
          <w:top w:val="single" w:sz="4" w:space="1" w:color="auto"/>
          <w:left w:val="single" w:sz="4" w:space="4" w:color="auto"/>
          <w:bottom w:val="single" w:sz="4" w:space="1" w:color="auto"/>
          <w:right w:val="single" w:sz="4" w:space="4" w:color="auto"/>
        </w:pBdr>
      </w:pPr>
    </w:p>
    <w:p w14:paraId="559F3568" w14:textId="77777777" w:rsidR="00F02971" w:rsidRDefault="00F02971" w:rsidP="003B4ED8">
      <w:pPr>
        <w:pBdr>
          <w:top w:val="single" w:sz="4" w:space="1" w:color="auto"/>
          <w:left w:val="single" w:sz="4" w:space="4" w:color="auto"/>
          <w:bottom w:val="single" w:sz="4" w:space="1" w:color="auto"/>
          <w:right w:val="single" w:sz="4" w:space="4" w:color="auto"/>
        </w:pBdr>
      </w:pPr>
    </w:p>
    <w:p w14:paraId="57D0CA3F" w14:textId="77777777" w:rsidR="003B4ED8" w:rsidRDefault="003B4ED8" w:rsidP="003B4ED8">
      <w:pPr>
        <w:pBdr>
          <w:top w:val="single" w:sz="4" w:space="1" w:color="auto"/>
          <w:left w:val="single" w:sz="4" w:space="4" w:color="auto"/>
          <w:bottom w:val="single" w:sz="4" w:space="1" w:color="auto"/>
          <w:right w:val="single" w:sz="4" w:space="4" w:color="auto"/>
        </w:pBdr>
      </w:pPr>
    </w:p>
    <w:p w14:paraId="7FEBA933" w14:textId="77777777" w:rsidR="003B4ED8" w:rsidRDefault="003B4ED8" w:rsidP="003B4ED8">
      <w:pPr>
        <w:pBdr>
          <w:top w:val="single" w:sz="4" w:space="1" w:color="auto"/>
          <w:left w:val="single" w:sz="4" w:space="4" w:color="auto"/>
          <w:bottom w:val="single" w:sz="4" w:space="1" w:color="auto"/>
          <w:right w:val="single" w:sz="4" w:space="4" w:color="auto"/>
        </w:pBdr>
      </w:pPr>
    </w:p>
    <w:p w14:paraId="0EC71353" w14:textId="77777777" w:rsidR="003B4ED8" w:rsidRDefault="003B4ED8" w:rsidP="003B4ED8">
      <w:pPr>
        <w:pBdr>
          <w:top w:val="single" w:sz="4" w:space="1" w:color="auto"/>
          <w:left w:val="single" w:sz="4" w:space="4" w:color="auto"/>
          <w:bottom w:val="single" w:sz="4" w:space="1" w:color="auto"/>
          <w:right w:val="single" w:sz="4" w:space="4" w:color="auto"/>
        </w:pBdr>
      </w:pPr>
    </w:p>
    <w:p w14:paraId="063D0C21" w14:textId="77777777" w:rsidR="003B4ED8" w:rsidRDefault="003B4ED8" w:rsidP="003B4ED8">
      <w:pPr>
        <w:pBdr>
          <w:top w:val="single" w:sz="4" w:space="1" w:color="auto"/>
          <w:left w:val="single" w:sz="4" w:space="4" w:color="auto"/>
          <w:bottom w:val="single" w:sz="4" w:space="1" w:color="auto"/>
          <w:right w:val="single" w:sz="4" w:space="4" w:color="auto"/>
        </w:pBdr>
      </w:pPr>
    </w:p>
    <w:p w14:paraId="6F071192" w14:textId="77777777" w:rsidR="00F02971" w:rsidRDefault="00F02971" w:rsidP="003B4ED8">
      <w:pPr>
        <w:pBdr>
          <w:top w:val="single" w:sz="4" w:space="1" w:color="auto"/>
          <w:left w:val="single" w:sz="4" w:space="4" w:color="auto"/>
          <w:bottom w:val="single" w:sz="4" w:space="1" w:color="auto"/>
          <w:right w:val="single" w:sz="4" w:space="4" w:color="auto"/>
        </w:pBdr>
      </w:pPr>
    </w:p>
    <w:p w14:paraId="7D3A0818" w14:textId="77777777" w:rsidR="00D619F8" w:rsidRDefault="00D619F8" w:rsidP="003B4ED8">
      <w:pPr>
        <w:pBdr>
          <w:top w:val="single" w:sz="4" w:space="1" w:color="auto"/>
          <w:left w:val="single" w:sz="4" w:space="4" w:color="auto"/>
          <w:bottom w:val="single" w:sz="4" w:space="1" w:color="auto"/>
          <w:right w:val="single" w:sz="4" w:space="4" w:color="auto"/>
        </w:pBdr>
      </w:pPr>
    </w:p>
    <w:p w14:paraId="36557CE0" w14:textId="77777777" w:rsidR="00D619F8" w:rsidRDefault="00D619F8" w:rsidP="003B4ED8">
      <w:pPr>
        <w:pBdr>
          <w:top w:val="single" w:sz="4" w:space="1" w:color="auto"/>
          <w:left w:val="single" w:sz="4" w:space="4" w:color="auto"/>
          <w:bottom w:val="single" w:sz="4" w:space="1" w:color="auto"/>
          <w:right w:val="single" w:sz="4" w:space="4" w:color="auto"/>
        </w:pBdr>
      </w:pPr>
    </w:p>
    <w:p w14:paraId="08A47678" w14:textId="77777777" w:rsidR="00D619F8" w:rsidRDefault="00D619F8" w:rsidP="003B4ED8">
      <w:pPr>
        <w:pBdr>
          <w:top w:val="single" w:sz="4" w:space="1" w:color="auto"/>
          <w:left w:val="single" w:sz="4" w:space="4" w:color="auto"/>
          <w:bottom w:val="single" w:sz="4" w:space="1" w:color="auto"/>
          <w:right w:val="single" w:sz="4" w:space="4" w:color="auto"/>
        </w:pBdr>
      </w:pPr>
    </w:p>
    <w:p w14:paraId="28618BF3" w14:textId="77777777" w:rsidR="00D619F8" w:rsidRDefault="00D619F8" w:rsidP="003B4ED8">
      <w:pPr>
        <w:pBdr>
          <w:top w:val="single" w:sz="4" w:space="1" w:color="auto"/>
          <w:left w:val="single" w:sz="4" w:space="4" w:color="auto"/>
          <w:bottom w:val="single" w:sz="4" w:space="1" w:color="auto"/>
          <w:right w:val="single" w:sz="4" w:space="4" w:color="auto"/>
        </w:pBdr>
      </w:pPr>
    </w:p>
    <w:p w14:paraId="41429F27" w14:textId="77777777" w:rsidR="00D619F8" w:rsidRDefault="00D619F8" w:rsidP="003B4ED8">
      <w:pPr>
        <w:pBdr>
          <w:top w:val="single" w:sz="4" w:space="1" w:color="auto"/>
          <w:left w:val="single" w:sz="4" w:space="4" w:color="auto"/>
          <w:bottom w:val="single" w:sz="4" w:space="1" w:color="auto"/>
          <w:right w:val="single" w:sz="4" w:space="4" w:color="auto"/>
        </w:pBdr>
      </w:pPr>
    </w:p>
    <w:p w14:paraId="33E065A6" w14:textId="77777777" w:rsidR="00D619F8" w:rsidRDefault="00D619F8" w:rsidP="003B4ED8">
      <w:pPr>
        <w:pBdr>
          <w:top w:val="single" w:sz="4" w:space="1" w:color="auto"/>
          <w:left w:val="single" w:sz="4" w:space="4" w:color="auto"/>
          <w:bottom w:val="single" w:sz="4" w:space="1" w:color="auto"/>
          <w:right w:val="single" w:sz="4" w:space="4" w:color="auto"/>
        </w:pBdr>
      </w:pPr>
    </w:p>
    <w:p w14:paraId="42A859E9" w14:textId="77777777" w:rsidR="00D619F8" w:rsidRDefault="00D619F8" w:rsidP="003B4ED8">
      <w:pPr>
        <w:pBdr>
          <w:top w:val="single" w:sz="4" w:space="1" w:color="auto"/>
          <w:left w:val="single" w:sz="4" w:space="4" w:color="auto"/>
          <w:bottom w:val="single" w:sz="4" w:space="1" w:color="auto"/>
          <w:right w:val="single" w:sz="4" w:space="4" w:color="auto"/>
        </w:pBdr>
      </w:pPr>
    </w:p>
    <w:p w14:paraId="4F8E19DC" w14:textId="77777777" w:rsidR="00D619F8" w:rsidRDefault="00D619F8" w:rsidP="003B4ED8">
      <w:pPr>
        <w:pBdr>
          <w:top w:val="single" w:sz="4" w:space="1" w:color="auto"/>
          <w:left w:val="single" w:sz="4" w:space="4" w:color="auto"/>
          <w:bottom w:val="single" w:sz="4" w:space="1" w:color="auto"/>
          <w:right w:val="single" w:sz="4" w:space="4" w:color="auto"/>
        </w:pBdr>
      </w:pPr>
    </w:p>
    <w:p w14:paraId="1982DB13" w14:textId="77777777" w:rsidR="003B4ED8" w:rsidRDefault="003B4ED8" w:rsidP="003B4ED8">
      <w:pPr>
        <w:pBdr>
          <w:top w:val="single" w:sz="4" w:space="1" w:color="auto"/>
          <w:left w:val="single" w:sz="4" w:space="4" w:color="auto"/>
          <w:bottom w:val="single" w:sz="4" w:space="1" w:color="auto"/>
          <w:right w:val="single" w:sz="4" w:space="4" w:color="auto"/>
        </w:pBdr>
      </w:pPr>
    </w:p>
    <w:p w14:paraId="4C1B2CB0" w14:textId="77777777" w:rsidR="003B4ED8" w:rsidRPr="00F02971" w:rsidRDefault="003B4ED8" w:rsidP="003B4ED8">
      <w:pPr>
        <w:pBdr>
          <w:top w:val="single" w:sz="4" w:space="1" w:color="auto"/>
          <w:left w:val="single" w:sz="4" w:space="4" w:color="auto"/>
          <w:bottom w:val="single" w:sz="4" w:space="1" w:color="auto"/>
          <w:right w:val="single" w:sz="4" w:space="4" w:color="auto"/>
        </w:pBdr>
      </w:pPr>
    </w:p>
    <w:p w14:paraId="498E2C09" w14:textId="77777777" w:rsidR="003B4ED8" w:rsidRDefault="003B4ED8" w:rsidP="003B4ED8">
      <w:pPr>
        <w:pStyle w:val="Titre2"/>
        <w:ind w:left="720"/>
        <w:jc w:val="both"/>
        <w:rPr>
          <w:rStyle w:val="Accentuationlgre"/>
          <w:i w:val="0"/>
          <w:iCs w:val="0"/>
          <w:color w:val="00B050"/>
        </w:rPr>
      </w:pPr>
    </w:p>
    <w:p w14:paraId="6E3C35C6" w14:textId="77777777" w:rsidR="00D619F8" w:rsidRPr="00D619F8" w:rsidRDefault="00D619F8" w:rsidP="00D619F8"/>
    <w:p w14:paraId="16E7EB56" w14:textId="77777777" w:rsidR="00EB0718" w:rsidRPr="00F034BE" w:rsidRDefault="00EB0718" w:rsidP="00F02971">
      <w:pPr>
        <w:pStyle w:val="Titre2"/>
        <w:numPr>
          <w:ilvl w:val="0"/>
          <w:numId w:val="2"/>
        </w:numPr>
        <w:jc w:val="both"/>
        <w:rPr>
          <w:rStyle w:val="Accentuationlgre"/>
          <w:i w:val="0"/>
          <w:iCs w:val="0"/>
          <w:color w:val="00B050"/>
          <w:u w:val="single"/>
        </w:rPr>
      </w:pPr>
      <w:r w:rsidRPr="00F034BE">
        <w:rPr>
          <w:rStyle w:val="Accentuationlgre"/>
          <w:i w:val="0"/>
          <w:iCs w:val="0"/>
          <w:color w:val="00B050"/>
          <w:u w:val="single"/>
        </w:rPr>
        <w:t>Planning des animations</w:t>
      </w:r>
    </w:p>
    <w:p w14:paraId="5A3C0633" w14:textId="77777777" w:rsidR="00D619F8" w:rsidRPr="00D619F8" w:rsidRDefault="00F02971" w:rsidP="00F02971">
      <w:pPr>
        <w:jc w:val="both"/>
        <w:rPr>
          <w:rStyle w:val="Accentuationlgre"/>
          <w:i w:val="0"/>
        </w:rPr>
      </w:pPr>
      <w:r>
        <w:rPr>
          <w:rStyle w:val="Accentuationlgre"/>
        </w:rPr>
        <w:br/>
        <w:t>Les animations GAPS</w:t>
      </w:r>
      <w:r w:rsidR="00D619F8">
        <w:rPr>
          <w:rStyle w:val="Accentuationlgre"/>
        </w:rPr>
        <w:t xml:space="preserve"> (minimum 5)</w:t>
      </w:r>
      <w:r>
        <w:rPr>
          <w:rStyle w:val="Accentuationlgre"/>
        </w:rPr>
        <w:t xml:space="preserve"> doivent porter sur « </w:t>
      </w:r>
      <w:r>
        <w:rPr>
          <w:i/>
          <w:iCs/>
          <w:color w:val="808080"/>
        </w:rPr>
        <w:t>[…]</w:t>
      </w:r>
      <w:r w:rsidRPr="00F02971">
        <w:rPr>
          <w:i/>
          <w:iCs/>
          <w:color w:val="808080"/>
        </w:rPr>
        <w:t xml:space="preserve"> les problèmes de gestion budgétaire, de surendettement et, de façon générale, tout thème ayant une incidence sur cette gestion en vue d'améliorer leur situation sociale » (</w:t>
      </w:r>
      <w:r w:rsidRPr="00F02971">
        <w:rPr>
          <w:iCs/>
          <w:color w:val="808080"/>
        </w:rPr>
        <w:t>art 129, al.1</w:t>
      </w:r>
      <w:r w:rsidRPr="00F02971">
        <w:rPr>
          <w:iCs/>
          <w:color w:val="808080"/>
          <w:vertAlign w:val="superscript"/>
        </w:rPr>
        <w:t>er</w:t>
      </w:r>
      <w:r w:rsidRPr="00F02971">
        <w:rPr>
          <w:iCs/>
          <w:color w:val="808080"/>
        </w:rPr>
        <w:t xml:space="preserve"> du Code wallon de l’Action sociale et de la Santé).</w:t>
      </w:r>
      <w:r w:rsidR="00D619F8">
        <w:rPr>
          <w:iCs/>
          <w:color w:val="808080"/>
        </w:rPr>
        <w:br/>
        <w:t>Cependant, l’une des 5 animations peut porter sur un thème s’écartant de cette problématique (ex : animation loisirs) pour encourager la cohésion du groupe.</w:t>
      </w:r>
    </w:p>
    <w:p w14:paraId="4BC6C910" w14:textId="77777777" w:rsidR="00EB0718" w:rsidRDefault="00EB0718" w:rsidP="00F02971">
      <w:pPr>
        <w:jc w:val="both"/>
      </w:pPr>
    </w:p>
    <w:tbl>
      <w:tblPr>
        <w:tblStyle w:val="Grilleclaire-Accent1"/>
        <w:tblW w:w="9322" w:type="dxa"/>
        <w:tblLook w:val="04A0" w:firstRow="1" w:lastRow="0" w:firstColumn="1" w:lastColumn="0" w:noHBand="0" w:noVBand="1"/>
      </w:tblPr>
      <w:tblGrid>
        <w:gridCol w:w="1526"/>
        <w:gridCol w:w="2268"/>
        <w:gridCol w:w="2268"/>
        <w:gridCol w:w="1701"/>
        <w:gridCol w:w="1559"/>
      </w:tblGrid>
      <w:tr w:rsidR="00D619F8" w14:paraId="05710259" w14:textId="77777777" w:rsidTr="00D619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14:paraId="241C524A" w14:textId="77777777" w:rsidR="00EB0718" w:rsidRDefault="00EB0718" w:rsidP="00F02971">
            <w:pPr>
              <w:jc w:val="both"/>
              <w:rPr>
                <w:iCs/>
              </w:rPr>
            </w:pPr>
            <w:r>
              <w:rPr>
                <w:iCs/>
              </w:rPr>
              <w:t>Date*</w:t>
            </w:r>
          </w:p>
        </w:tc>
        <w:tc>
          <w:tcPr>
            <w:tcW w:w="2268" w:type="dxa"/>
            <w:hideMark/>
          </w:tcPr>
          <w:p w14:paraId="6D8DB4CD" w14:textId="77777777" w:rsidR="00EB0718" w:rsidRDefault="00EB0718" w:rsidP="00F02971">
            <w:pPr>
              <w:jc w:val="both"/>
              <w:cnfStyle w:val="100000000000" w:firstRow="1" w:lastRow="0" w:firstColumn="0" w:lastColumn="0" w:oddVBand="0" w:evenVBand="0" w:oddHBand="0" w:evenHBand="0" w:firstRowFirstColumn="0" w:firstRowLastColumn="0" w:lastRowFirstColumn="0" w:lastRowLastColumn="0"/>
              <w:rPr>
                <w:iCs/>
              </w:rPr>
            </w:pPr>
            <w:r>
              <w:rPr>
                <w:iCs/>
              </w:rPr>
              <w:t>Thème</w:t>
            </w:r>
          </w:p>
        </w:tc>
        <w:tc>
          <w:tcPr>
            <w:tcW w:w="2268" w:type="dxa"/>
            <w:hideMark/>
          </w:tcPr>
          <w:p w14:paraId="705E0718" w14:textId="77777777" w:rsidR="00EB0718" w:rsidRDefault="00EB0718" w:rsidP="00F02971">
            <w:pPr>
              <w:jc w:val="both"/>
              <w:cnfStyle w:val="100000000000" w:firstRow="1" w:lastRow="0" w:firstColumn="0" w:lastColumn="0" w:oddVBand="0" w:evenVBand="0" w:oddHBand="0" w:evenHBand="0" w:firstRowFirstColumn="0" w:firstRowLastColumn="0" w:lastRowFirstColumn="0" w:lastRowLastColumn="0"/>
              <w:rPr>
                <w:iCs/>
              </w:rPr>
            </w:pPr>
            <w:r>
              <w:rPr>
                <w:iCs/>
              </w:rPr>
              <w:t>Brève description de l’animation</w:t>
            </w:r>
          </w:p>
        </w:tc>
        <w:tc>
          <w:tcPr>
            <w:tcW w:w="1701" w:type="dxa"/>
            <w:hideMark/>
          </w:tcPr>
          <w:p w14:paraId="62430FD7" w14:textId="77777777" w:rsidR="00EB0718" w:rsidRDefault="00EB0718" w:rsidP="00F02971">
            <w:pPr>
              <w:jc w:val="both"/>
              <w:cnfStyle w:val="100000000000" w:firstRow="1" w:lastRow="0" w:firstColumn="0" w:lastColumn="0" w:oddVBand="0" w:evenVBand="0" w:oddHBand="0" w:evenHBand="0" w:firstRowFirstColumn="0" w:firstRowLastColumn="0" w:lastRowFirstColumn="0" w:lastRowLastColumn="0"/>
              <w:rPr>
                <w:iCs/>
              </w:rPr>
            </w:pPr>
            <w:r>
              <w:rPr>
                <w:iCs/>
              </w:rPr>
              <w:t>Lieu</w:t>
            </w:r>
          </w:p>
        </w:tc>
        <w:tc>
          <w:tcPr>
            <w:tcW w:w="1559" w:type="dxa"/>
            <w:hideMark/>
          </w:tcPr>
          <w:p w14:paraId="41C38924" w14:textId="77777777" w:rsidR="00EB0718" w:rsidRDefault="00EB0718" w:rsidP="00F02971">
            <w:pPr>
              <w:jc w:val="both"/>
              <w:cnfStyle w:val="100000000000" w:firstRow="1" w:lastRow="0" w:firstColumn="0" w:lastColumn="0" w:oddVBand="0" w:evenVBand="0" w:oddHBand="0" w:evenHBand="0" w:firstRowFirstColumn="0" w:firstRowLastColumn="0" w:lastRowFirstColumn="0" w:lastRowLastColumn="0"/>
              <w:rPr>
                <w:iCs/>
              </w:rPr>
            </w:pPr>
            <w:r>
              <w:rPr>
                <w:iCs/>
              </w:rPr>
              <w:t>Horaire</w:t>
            </w:r>
          </w:p>
        </w:tc>
      </w:tr>
      <w:tr w:rsidR="00D619F8" w14:paraId="3EE10F40" w14:textId="77777777" w:rsidTr="00D619F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26" w:type="dxa"/>
          </w:tcPr>
          <w:p w14:paraId="5B73C2C2" w14:textId="77777777" w:rsidR="00EB0718" w:rsidRPr="00D619F8" w:rsidRDefault="00EB0718" w:rsidP="00F02971">
            <w:pPr>
              <w:jc w:val="both"/>
              <w:rPr>
                <w:b w:val="0"/>
                <w:iCs/>
              </w:rPr>
            </w:pPr>
          </w:p>
        </w:tc>
        <w:tc>
          <w:tcPr>
            <w:tcW w:w="2268" w:type="dxa"/>
          </w:tcPr>
          <w:p w14:paraId="03036FB0" w14:textId="77777777" w:rsidR="00EB0718" w:rsidRPr="00D619F8" w:rsidRDefault="00EB0718" w:rsidP="00F02971">
            <w:pPr>
              <w:jc w:val="both"/>
              <w:cnfStyle w:val="000000100000" w:firstRow="0" w:lastRow="0" w:firstColumn="0" w:lastColumn="0" w:oddVBand="0" w:evenVBand="0" w:oddHBand="1" w:evenHBand="0" w:firstRowFirstColumn="0" w:firstRowLastColumn="0" w:lastRowFirstColumn="0" w:lastRowLastColumn="0"/>
              <w:rPr>
                <w:iCs/>
              </w:rPr>
            </w:pPr>
          </w:p>
        </w:tc>
        <w:tc>
          <w:tcPr>
            <w:tcW w:w="2268" w:type="dxa"/>
          </w:tcPr>
          <w:p w14:paraId="35E052EF" w14:textId="77777777" w:rsidR="00EB0718" w:rsidRPr="00D619F8" w:rsidRDefault="00EB0718" w:rsidP="00F02971">
            <w:pPr>
              <w:jc w:val="both"/>
              <w:cnfStyle w:val="000000100000" w:firstRow="0" w:lastRow="0" w:firstColumn="0" w:lastColumn="0" w:oddVBand="0" w:evenVBand="0" w:oddHBand="1" w:evenHBand="0" w:firstRowFirstColumn="0" w:firstRowLastColumn="0" w:lastRowFirstColumn="0" w:lastRowLastColumn="0"/>
              <w:rPr>
                <w:iCs/>
              </w:rPr>
            </w:pPr>
          </w:p>
        </w:tc>
        <w:tc>
          <w:tcPr>
            <w:tcW w:w="1701" w:type="dxa"/>
          </w:tcPr>
          <w:p w14:paraId="79DA63CE" w14:textId="77777777" w:rsidR="00EB0718" w:rsidRPr="00D619F8" w:rsidRDefault="00EB0718" w:rsidP="00F02971">
            <w:pPr>
              <w:jc w:val="both"/>
              <w:cnfStyle w:val="000000100000" w:firstRow="0" w:lastRow="0" w:firstColumn="0" w:lastColumn="0" w:oddVBand="0" w:evenVBand="0" w:oddHBand="1" w:evenHBand="0" w:firstRowFirstColumn="0" w:firstRowLastColumn="0" w:lastRowFirstColumn="0" w:lastRowLastColumn="0"/>
              <w:rPr>
                <w:iCs/>
              </w:rPr>
            </w:pPr>
          </w:p>
        </w:tc>
        <w:tc>
          <w:tcPr>
            <w:tcW w:w="1559" w:type="dxa"/>
          </w:tcPr>
          <w:p w14:paraId="4A33C388" w14:textId="77777777" w:rsidR="00EB0718" w:rsidRPr="00D619F8" w:rsidRDefault="00EB0718" w:rsidP="00F02971">
            <w:pPr>
              <w:jc w:val="both"/>
              <w:cnfStyle w:val="000000100000" w:firstRow="0" w:lastRow="0" w:firstColumn="0" w:lastColumn="0" w:oddVBand="0" w:evenVBand="0" w:oddHBand="1" w:evenHBand="0" w:firstRowFirstColumn="0" w:firstRowLastColumn="0" w:lastRowFirstColumn="0" w:lastRowLastColumn="0"/>
              <w:rPr>
                <w:iCs/>
              </w:rPr>
            </w:pPr>
          </w:p>
        </w:tc>
      </w:tr>
      <w:tr w:rsidR="00D619F8" w14:paraId="221DFA39" w14:textId="77777777" w:rsidTr="00D619F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26" w:type="dxa"/>
          </w:tcPr>
          <w:p w14:paraId="5B12D1BB" w14:textId="77777777" w:rsidR="00EB0718" w:rsidRPr="00D619F8" w:rsidRDefault="00EB0718" w:rsidP="00F02971">
            <w:pPr>
              <w:jc w:val="both"/>
              <w:rPr>
                <w:b w:val="0"/>
                <w:iCs/>
              </w:rPr>
            </w:pPr>
          </w:p>
        </w:tc>
        <w:tc>
          <w:tcPr>
            <w:tcW w:w="2268" w:type="dxa"/>
          </w:tcPr>
          <w:p w14:paraId="7C04D7B5" w14:textId="77777777" w:rsidR="00EB0718" w:rsidRPr="00D619F8" w:rsidRDefault="00EB0718" w:rsidP="00F02971">
            <w:pPr>
              <w:jc w:val="both"/>
              <w:cnfStyle w:val="000000010000" w:firstRow="0" w:lastRow="0" w:firstColumn="0" w:lastColumn="0" w:oddVBand="0" w:evenVBand="0" w:oddHBand="0" w:evenHBand="1" w:firstRowFirstColumn="0" w:firstRowLastColumn="0" w:lastRowFirstColumn="0" w:lastRowLastColumn="0"/>
              <w:rPr>
                <w:iCs/>
              </w:rPr>
            </w:pPr>
          </w:p>
        </w:tc>
        <w:tc>
          <w:tcPr>
            <w:tcW w:w="2268" w:type="dxa"/>
          </w:tcPr>
          <w:p w14:paraId="60D446B8" w14:textId="77777777" w:rsidR="00EB0718" w:rsidRPr="00D619F8" w:rsidRDefault="00EB0718" w:rsidP="00F02971">
            <w:pPr>
              <w:jc w:val="both"/>
              <w:cnfStyle w:val="000000010000" w:firstRow="0" w:lastRow="0" w:firstColumn="0" w:lastColumn="0" w:oddVBand="0" w:evenVBand="0" w:oddHBand="0" w:evenHBand="1" w:firstRowFirstColumn="0" w:firstRowLastColumn="0" w:lastRowFirstColumn="0" w:lastRowLastColumn="0"/>
              <w:rPr>
                <w:iCs/>
              </w:rPr>
            </w:pPr>
          </w:p>
        </w:tc>
        <w:tc>
          <w:tcPr>
            <w:tcW w:w="1701" w:type="dxa"/>
          </w:tcPr>
          <w:p w14:paraId="4AA9E65F" w14:textId="77777777" w:rsidR="00EB0718" w:rsidRPr="00D619F8" w:rsidRDefault="00EB0718" w:rsidP="00F02971">
            <w:pPr>
              <w:jc w:val="both"/>
              <w:cnfStyle w:val="000000010000" w:firstRow="0" w:lastRow="0" w:firstColumn="0" w:lastColumn="0" w:oddVBand="0" w:evenVBand="0" w:oddHBand="0" w:evenHBand="1" w:firstRowFirstColumn="0" w:firstRowLastColumn="0" w:lastRowFirstColumn="0" w:lastRowLastColumn="0"/>
              <w:rPr>
                <w:iCs/>
              </w:rPr>
            </w:pPr>
          </w:p>
        </w:tc>
        <w:tc>
          <w:tcPr>
            <w:tcW w:w="1559" w:type="dxa"/>
          </w:tcPr>
          <w:p w14:paraId="72F7A912" w14:textId="77777777" w:rsidR="00EB0718" w:rsidRPr="00D619F8" w:rsidRDefault="00EB0718" w:rsidP="00F02971">
            <w:pPr>
              <w:jc w:val="both"/>
              <w:cnfStyle w:val="000000010000" w:firstRow="0" w:lastRow="0" w:firstColumn="0" w:lastColumn="0" w:oddVBand="0" w:evenVBand="0" w:oddHBand="0" w:evenHBand="1" w:firstRowFirstColumn="0" w:firstRowLastColumn="0" w:lastRowFirstColumn="0" w:lastRowLastColumn="0"/>
              <w:rPr>
                <w:iCs/>
              </w:rPr>
            </w:pPr>
          </w:p>
        </w:tc>
      </w:tr>
      <w:tr w:rsidR="00D619F8" w14:paraId="0C3A3FDB" w14:textId="77777777" w:rsidTr="00D619F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26" w:type="dxa"/>
          </w:tcPr>
          <w:p w14:paraId="731518B9" w14:textId="77777777" w:rsidR="00EB0718" w:rsidRPr="00D619F8" w:rsidRDefault="00EB0718" w:rsidP="00F02971">
            <w:pPr>
              <w:jc w:val="both"/>
              <w:rPr>
                <w:iCs/>
              </w:rPr>
            </w:pPr>
          </w:p>
        </w:tc>
        <w:tc>
          <w:tcPr>
            <w:tcW w:w="2268" w:type="dxa"/>
          </w:tcPr>
          <w:p w14:paraId="0B625E02" w14:textId="77777777" w:rsidR="00EB0718" w:rsidRPr="00D619F8" w:rsidRDefault="00EB0718" w:rsidP="00F02971">
            <w:pPr>
              <w:jc w:val="both"/>
              <w:cnfStyle w:val="000000100000" w:firstRow="0" w:lastRow="0" w:firstColumn="0" w:lastColumn="0" w:oddVBand="0" w:evenVBand="0" w:oddHBand="1" w:evenHBand="0" w:firstRowFirstColumn="0" w:firstRowLastColumn="0" w:lastRowFirstColumn="0" w:lastRowLastColumn="0"/>
              <w:rPr>
                <w:iCs/>
              </w:rPr>
            </w:pPr>
          </w:p>
        </w:tc>
        <w:tc>
          <w:tcPr>
            <w:tcW w:w="2268" w:type="dxa"/>
          </w:tcPr>
          <w:p w14:paraId="57BD1C50" w14:textId="77777777" w:rsidR="00EB0718" w:rsidRPr="00D619F8" w:rsidRDefault="00EB0718" w:rsidP="00F02971">
            <w:pPr>
              <w:jc w:val="both"/>
              <w:cnfStyle w:val="000000100000" w:firstRow="0" w:lastRow="0" w:firstColumn="0" w:lastColumn="0" w:oddVBand="0" w:evenVBand="0" w:oddHBand="1" w:evenHBand="0" w:firstRowFirstColumn="0" w:firstRowLastColumn="0" w:lastRowFirstColumn="0" w:lastRowLastColumn="0"/>
              <w:rPr>
                <w:iCs/>
              </w:rPr>
            </w:pPr>
          </w:p>
        </w:tc>
        <w:tc>
          <w:tcPr>
            <w:tcW w:w="1701" w:type="dxa"/>
          </w:tcPr>
          <w:p w14:paraId="0CF3FBA3" w14:textId="77777777" w:rsidR="00EB0718" w:rsidRPr="00D619F8" w:rsidRDefault="00EB0718" w:rsidP="00F02971">
            <w:pPr>
              <w:jc w:val="both"/>
              <w:cnfStyle w:val="000000100000" w:firstRow="0" w:lastRow="0" w:firstColumn="0" w:lastColumn="0" w:oddVBand="0" w:evenVBand="0" w:oddHBand="1" w:evenHBand="0" w:firstRowFirstColumn="0" w:firstRowLastColumn="0" w:lastRowFirstColumn="0" w:lastRowLastColumn="0"/>
              <w:rPr>
                <w:iCs/>
              </w:rPr>
            </w:pPr>
          </w:p>
        </w:tc>
        <w:tc>
          <w:tcPr>
            <w:tcW w:w="1559" w:type="dxa"/>
          </w:tcPr>
          <w:p w14:paraId="07095623" w14:textId="77777777" w:rsidR="00EB0718" w:rsidRPr="00D619F8" w:rsidRDefault="00EB0718" w:rsidP="00F02971">
            <w:pPr>
              <w:jc w:val="both"/>
              <w:cnfStyle w:val="000000100000" w:firstRow="0" w:lastRow="0" w:firstColumn="0" w:lastColumn="0" w:oddVBand="0" w:evenVBand="0" w:oddHBand="1" w:evenHBand="0" w:firstRowFirstColumn="0" w:firstRowLastColumn="0" w:lastRowFirstColumn="0" w:lastRowLastColumn="0"/>
              <w:rPr>
                <w:iCs/>
              </w:rPr>
            </w:pPr>
          </w:p>
        </w:tc>
      </w:tr>
      <w:tr w:rsidR="00D619F8" w14:paraId="360F6D50" w14:textId="77777777" w:rsidTr="00D619F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26" w:type="dxa"/>
          </w:tcPr>
          <w:p w14:paraId="31B05E72" w14:textId="77777777" w:rsidR="00EB0718" w:rsidRPr="00D619F8" w:rsidRDefault="00EB0718" w:rsidP="00F02971">
            <w:pPr>
              <w:jc w:val="both"/>
              <w:rPr>
                <w:iCs/>
              </w:rPr>
            </w:pPr>
          </w:p>
        </w:tc>
        <w:tc>
          <w:tcPr>
            <w:tcW w:w="2268" w:type="dxa"/>
          </w:tcPr>
          <w:p w14:paraId="5624037E" w14:textId="77777777" w:rsidR="00EB0718" w:rsidRPr="00D619F8" w:rsidRDefault="00EB0718" w:rsidP="00F02971">
            <w:pPr>
              <w:jc w:val="both"/>
              <w:cnfStyle w:val="000000010000" w:firstRow="0" w:lastRow="0" w:firstColumn="0" w:lastColumn="0" w:oddVBand="0" w:evenVBand="0" w:oddHBand="0" w:evenHBand="1" w:firstRowFirstColumn="0" w:firstRowLastColumn="0" w:lastRowFirstColumn="0" w:lastRowLastColumn="0"/>
              <w:rPr>
                <w:iCs/>
              </w:rPr>
            </w:pPr>
          </w:p>
        </w:tc>
        <w:tc>
          <w:tcPr>
            <w:tcW w:w="2268" w:type="dxa"/>
          </w:tcPr>
          <w:p w14:paraId="3EA6EEF0" w14:textId="77777777" w:rsidR="00EB0718" w:rsidRPr="00D619F8" w:rsidRDefault="00EB0718" w:rsidP="00F02971">
            <w:pPr>
              <w:jc w:val="both"/>
              <w:cnfStyle w:val="000000010000" w:firstRow="0" w:lastRow="0" w:firstColumn="0" w:lastColumn="0" w:oddVBand="0" w:evenVBand="0" w:oddHBand="0" w:evenHBand="1" w:firstRowFirstColumn="0" w:firstRowLastColumn="0" w:lastRowFirstColumn="0" w:lastRowLastColumn="0"/>
              <w:rPr>
                <w:iCs/>
              </w:rPr>
            </w:pPr>
          </w:p>
        </w:tc>
        <w:tc>
          <w:tcPr>
            <w:tcW w:w="1701" w:type="dxa"/>
          </w:tcPr>
          <w:p w14:paraId="252931D3" w14:textId="77777777" w:rsidR="00EB0718" w:rsidRPr="00D619F8" w:rsidRDefault="00EB0718" w:rsidP="00F02971">
            <w:pPr>
              <w:jc w:val="both"/>
              <w:cnfStyle w:val="000000010000" w:firstRow="0" w:lastRow="0" w:firstColumn="0" w:lastColumn="0" w:oddVBand="0" w:evenVBand="0" w:oddHBand="0" w:evenHBand="1" w:firstRowFirstColumn="0" w:firstRowLastColumn="0" w:lastRowFirstColumn="0" w:lastRowLastColumn="0"/>
              <w:rPr>
                <w:iCs/>
              </w:rPr>
            </w:pPr>
          </w:p>
        </w:tc>
        <w:tc>
          <w:tcPr>
            <w:tcW w:w="1559" w:type="dxa"/>
          </w:tcPr>
          <w:p w14:paraId="38692DD1" w14:textId="77777777" w:rsidR="00EB0718" w:rsidRPr="00D619F8" w:rsidRDefault="00EB0718" w:rsidP="00F02971">
            <w:pPr>
              <w:jc w:val="both"/>
              <w:cnfStyle w:val="000000010000" w:firstRow="0" w:lastRow="0" w:firstColumn="0" w:lastColumn="0" w:oddVBand="0" w:evenVBand="0" w:oddHBand="0" w:evenHBand="1" w:firstRowFirstColumn="0" w:firstRowLastColumn="0" w:lastRowFirstColumn="0" w:lastRowLastColumn="0"/>
              <w:rPr>
                <w:iCs/>
              </w:rPr>
            </w:pPr>
          </w:p>
        </w:tc>
      </w:tr>
      <w:tr w:rsidR="00D619F8" w14:paraId="3CAB4F0B" w14:textId="77777777" w:rsidTr="00D619F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26" w:type="dxa"/>
          </w:tcPr>
          <w:p w14:paraId="08E16D5C" w14:textId="77777777" w:rsidR="00D619F8" w:rsidRPr="00D619F8" w:rsidRDefault="00D619F8" w:rsidP="00F02971">
            <w:pPr>
              <w:jc w:val="both"/>
              <w:rPr>
                <w:iCs/>
              </w:rPr>
            </w:pPr>
          </w:p>
        </w:tc>
        <w:tc>
          <w:tcPr>
            <w:tcW w:w="2268" w:type="dxa"/>
          </w:tcPr>
          <w:p w14:paraId="4B2D06FD" w14:textId="77777777" w:rsidR="00D619F8" w:rsidRPr="00D619F8" w:rsidRDefault="00D619F8" w:rsidP="00F02971">
            <w:pPr>
              <w:jc w:val="both"/>
              <w:cnfStyle w:val="000000100000" w:firstRow="0" w:lastRow="0" w:firstColumn="0" w:lastColumn="0" w:oddVBand="0" w:evenVBand="0" w:oddHBand="1" w:evenHBand="0" w:firstRowFirstColumn="0" w:firstRowLastColumn="0" w:lastRowFirstColumn="0" w:lastRowLastColumn="0"/>
              <w:rPr>
                <w:iCs/>
              </w:rPr>
            </w:pPr>
          </w:p>
        </w:tc>
        <w:tc>
          <w:tcPr>
            <w:tcW w:w="2268" w:type="dxa"/>
          </w:tcPr>
          <w:p w14:paraId="1971E3F7" w14:textId="77777777" w:rsidR="00D619F8" w:rsidRPr="00D619F8" w:rsidRDefault="00D619F8" w:rsidP="00F02971">
            <w:pPr>
              <w:jc w:val="both"/>
              <w:cnfStyle w:val="000000100000" w:firstRow="0" w:lastRow="0" w:firstColumn="0" w:lastColumn="0" w:oddVBand="0" w:evenVBand="0" w:oddHBand="1" w:evenHBand="0" w:firstRowFirstColumn="0" w:firstRowLastColumn="0" w:lastRowFirstColumn="0" w:lastRowLastColumn="0"/>
              <w:rPr>
                <w:iCs/>
              </w:rPr>
            </w:pPr>
          </w:p>
        </w:tc>
        <w:tc>
          <w:tcPr>
            <w:tcW w:w="1701" w:type="dxa"/>
          </w:tcPr>
          <w:p w14:paraId="41433C38" w14:textId="77777777" w:rsidR="00D619F8" w:rsidRPr="00D619F8" w:rsidRDefault="00D619F8" w:rsidP="00F02971">
            <w:pPr>
              <w:jc w:val="both"/>
              <w:cnfStyle w:val="000000100000" w:firstRow="0" w:lastRow="0" w:firstColumn="0" w:lastColumn="0" w:oddVBand="0" w:evenVBand="0" w:oddHBand="1" w:evenHBand="0" w:firstRowFirstColumn="0" w:firstRowLastColumn="0" w:lastRowFirstColumn="0" w:lastRowLastColumn="0"/>
              <w:rPr>
                <w:iCs/>
              </w:rPr>
            </w:pPr>
          </w:p>
        </w:tc>
        <w:tc>
          <w:tcPr>
            <w:tcW w:w="1559" w:type="dxa"/>
          </w:tcPr>
          <w:p w14:paraId="4B6A00BE" w14:textId="77777777" w:rsidR="00D619F8" w:rsidRPr="00D619F8" w:rsidRDefault="00D619F8" w:rsidP="00F02971">
            <w:pPr>
              <w:jc w:val="both"/>
              <w:cnfStyle w:val="000000100000" w:firstRow="0" w:lastRow="0" w:firstColumn="0" w:lastColumn="0" w:oddVBand="0" w:evenVBand="0" w:oddHBand="1" w:evenHBand="0" w:firstRowFirstColumn="0" w:firstRowLastColumn="0" w:lastRowFirstColumn="0" w:lastRowLastColumn="0"/>
              <w:rPr>
                <w:iCs/>
              </w:rPr>
            </w:pPr>
          </w:p>
        </w:tc>
      </w:tr>
      <w:tr w:rsidR="00D619F8" w14:paraId="6F9067F3" w14:textId="77777777" w:rsidTr="00D619F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26" w:type="dxa"/>
          </w:tcPr>
          <w:p w14:paraId="1304208E" w14:textId="77777777" w:rsidR="00D619F8" w:rsidRPr="00D619F8" w:rsidRDefault="00D619F8" w:rsidP="00F02971">
            <w:pPr>
              <w:jc w:val="both"/>
              <w:rPr>
                <w:iCs/>
              </w:rPr>
            </w:pPr>
          </w:p>
        </w:tc>
        <w:tc>
          <w:tcPr>
            <w:tcW w:w="2268" w:type="dxa"/>
          </w:tcPr>
          <w:p w14:paraId="2061ACF9" w14:textId="77777777" w:rsidR="00D619F8" w:rsidRPr="00D619F8" w:rsidRDefault="00D619F8" w:rsidP="00F02971">
            <w:pPr>
              <w:jc w:val="both"/>
              <w:cnfStyle w:val="000000010000" w:firstRow="0" w:lastRow="0" w:firstColumn="0" w:lastColumn="0" w:oddVBand="0" w:evenVBand="0" w:oddHBand="0" w:evenHBand="1" w:firstRowFirstColumn="0" w:firstRowLastColumn="0" w:lastRowFirstColumn="0" w:lastRowLastColumn="0"/>
              <w:rPr>
                <w:iCs/>
              </w:rPr>
            </w:pPr>
          </w:p>
        </w:tc>
        <w:tc>
          <w:tcPr>
            <w:tcW w:w="2268" w:type="dxa"/>
          </w:tcPr>
          <w:p w14:paraId="5E358793" w14:textId="77777777" w:rsidR="00D619F8" w:rsidRPr="00D619F8" w:rsidRDefault="00D619F8" w:rsidP="00F02971">
            <w:pPr>
              <w:jc w:val="both"/>
              <w:cnfStyle w:val="000000010000" w:firstRow="0" w:lastRow="0" w:firstColumn="0" w:lastColumn="0" w:oddVBand="0" w:evenVBand="0" w:oddHBand="0" w:evenHBand="1" w:firstRowFirstColumn="0" w:firstRowLastColumn="0" w:lastRowFirstColumn="0" w:lastRowLastColumn="0"/>
              <w:rPr>
                <w:iCs/>
              </w:rPr>
            </w:pPr>
          </w:p>
        </w:tc>
        <w:tc>
          <w:tcPr>
            <w:tcW w:w="1701" w:type="dxa"/>
          </w:tcPr>
          <w:p w14:paraId="469EF84E" w14:textId="77777777" w:rsidR="00D619F8" w:rsidRPr="00D619F8" w:rsidRDefault="00D619F8" w:rsidP="00F02971">
            <w:pPr>
              <w:jc w:val="both"/>
              <w:cnfStyle w:val="000000010000" w:firstRow="0" w:lastRow="0" w:firstColumn="0" w:lastColumn="0" w:oddVBand="0" w:evenVBand="0" w:oddHBand="0" w:evenHBand="1" w:firstRowFirstColumn="0" w:firstRowLastColumn="0" w:lastRowFirstColumn="0" w:lastRowLastColumn="0"/>
              <w:rPr>
                <w:iCs/>
              </w:rPr>
            </w:pPr>
          </w:p>
        </w:tc>
        <w:tc>
          <w:tcPr>
            <w:tcW w:w="1559" w:type="dxa"/>
          </w:tcPr>
          <w:p w14:paraId="5BA8A35F" w14:textId="77777777" w:rsidR="00D619F8" w:rsidRPr="00D619F8" w:rsidRDefault="00D619F8" w:rsidP="00F02971">
            <w:pPr>
              <w:jc w:val="both"/>
              <w:cnfStyle w:val="000000010000" w:firstRow="0" w:lastRow="0" w:firstColumn="0" w:lastColumn="0" w:oddVBand="0" w:evenVBand="0" w:oddHBand="0" w:evenHBand="1" w:firstRowFirstColumn="0" w:firstRowLastColumn="0" w:lastRowFirstColumn="0" w:lastRowLastColumn="0"/>
              <w:rPr>
                <w:iCs/>
              </w:rPr>
            </w:pPr>
          </w:p>
        </w:tc>
      </w:tr>
      <w:tr w:rsidR="00D619F8" w14:paraId="6BED043C" w14:textId="77777777" w:rsidTr="00D619F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26" w:type="dxa"/>
          </w:tcPr>
          <w:p w14:paraId="11F0B976" w14:textId="77777777" w:rsidR="00D619F8" w:rsidRPr="00D619F8" w:rsidRDefault="00D619F8" w:rsidP="00F02971">
            <w:pPr>
              <w:jc w:val="both"/>
              <w:rPr>
                <w:iCs/>
              </w:rPr>
            </w:pPr>
          </w:p>
        </w:tc>
        <w:tc>
          <w:tcPr>
            <w:tcW w:w="2268" w:type="dxa"/>
          </w:tcPr>
          <w:p w14:paraId="5B0791CC" w14:textId="77777777" w:rsidR="00D619F8" w:rsidRPr="00D619F8" w:rsidRDefault="00D619F8" w:rsidP="00F02971">
            <w:pPr>
              <w:jc w:val="both"/>
              <w:cnfStyle w:val="000000100000" w:firstRow="0" w:lastRow="0" w:firstColumn="0" w:lastColumn="0" w:oddVBand="0" w:evenVBand="0" w:oddHBand="1" w:evenHBand="0" w:firstRowFirstColumn="0" w:firstRowLastColumn="0" w:lastRowFirstColumn="0" w:lastRowLastColumn="0"/>
              <w:rPr>
                <w:iCs/>
              </w:rPr>
            </w:pPr>
          </w:p>
        </w:tc>
        <w:tc>
          <w:tcPr>
            <w:tcW w:w="2268" w:type="dxa"/>
          </w:tcPr>
          <w:p w14:paraId="4C712636" w14:textId="77777777" w:rsidR="00D619F8" w:rsidRPr="00D619F8" w:rsidRDefault="00D619F8" w:rsidP="00F02971">
            <w:pPr>
              <w:jc w:val="both"/>
              <w:cnfStyle w:val="000000100000" w:firstRow="0" w:lastRow="0" w:firstColumn="0" w:lastColumn="0" w:oddVBand="0" w:evenVBand="0" w:oddHBand="1" w:evenHBand="0" w:firstRowFirstColumn="0" w:firstRowLastColumn="0" w:lastRowFirstColumn="0" w:lastRowLastColumn="0"/>
              <w:rPr>
                <w:iCs/>
              </w:rPr>
            </w:pPr>
          </w:p>
        </w:tc>
        <w:tc>
          <w:tcPr>
            <w:tcW w:w="1701" w:type="dxa"/>
          </w:tcPr>
          <w:p w14:paraId="2BD3BD0F" w14:textId="77777777" w:rsidR="00D619F8" w:rsidRPr="00D619F8" w:rsidRDefault="00D619F8" w:rsidP="00F02971">
            <w:pPr>
              <w:jc w:val="both"/>
              <w:cnfStyle w:val="000000100000" w:firstRow="0" w:lastRow="0" w:firstColumn="0" w:lastColumn="0" w:oddVBand="0" w:evenVBand="0" w:oddHBand="1" w:evenHBand="0" w:firstRowFirstColumn="0" w:firstRowLastColumn="0" w:lastRowFirstColumn="0" w:lastRowLastColumn="0"/>
              <w:rPr>
                <w:iCs/>
              </w:rPr>
            </w:pPr>
          </w:p>
        </w:tc>
        <w:tc>
          <w:tcPr>
            <w:tcW w:w="1559" w:type="dxa"/>
          </w:tcPr>
          <w:p w14:paraId="7508C150" w14:textId="77777777" w:rsidR="00D619F8" w:rsidRPr="00D619F8" w:rsidRDefault="00D619F8" w:rsidP="00F02971">
            <w:pPr>
              <w:jc w:val="both"/>
              <w:cnfStyle w:val="000000100000" w:firstRow="0" w:lastRow="0" w:firstColumn="0" w:lastColumn="0" w:oddVBand="0" w:evenVBand="0" w:oddHBand="1" w:evenHBand="0" w:firstRowFirstColumn="0" w:firstRowLastColumn="0" w:lastRowFirstColumn="0" w:lastRowLastColumn="0"/>
              <w:rPr>
                <w:iCs/>
              </w:rPr>
            </w:pPr>
          </w:p>
        </w:tc>
      </w:tr>
      <w:tr w:rsidR="00D619F8" w14:paraId="292495F5" w14:textId="77777777" w:rsidTr="00D619F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26" w:type="dxa"/>
          </w:tcPr>
          <w:p w14:paraId="7EC85A78" w14:textId="77777777" w:rsidR="00D619F8" w:rsidRPr="00D619F8" w:rsidRDefault="00D619F8" w:rsidP="00F02971">
            <w:pPr>
              <w:jc w:val="both"/>
              <w:rPr>
                <w:iCs/>
              </w:rPr>
            </w:pPr>
          </w:p>
        </w:tc>
        <w:tc>
          <w:tcPr>
            <w:tcW w:w="2268" w:type="dxa"/>
          </w:tcPr>
          <w:p w14:paraId="6743A45A" w14:textId="77777777" w:rsidR="00D619F8" w:rsidRPr="00D619F8" w:rsidRDefault="00D619F8" w:rsidP="00F02971">
            <w:pPr>
              <w:jc w:val="both"/>
              <w:cnfStyle w:val="000000010000" w:firstRow="0" w:lastRow="0" w:firstColumn="0" w:lastColumn="0" w:oddVBand="0" w:evenVBand="0" w:oddHBand="0" w:evenHBand="1" w:firstRowFirstColumn="0" w:firstRowLastColumn="0" w:lastRowFirstColumn="0" w:lastRowLastColumn="0"/>
              <w:rPr>
                <w:iCs/>
              </w:rPr>
            </w:pPr>
          </w:p>
        </w:tc>
        <w:tc>
          <w:tcPr>
            <w:tcW w:w="2268" w:type="dxa"/>
          </w:tcPr>
          <w:p w14:paraId="29050D27" w14:textId="77777777" w:rsidR="00D619F8" w:rsidRPr="00D619F8" w:rsidRDefault="00D619F8" w:rsidP="00F02971">
            <w:pPr>
              <w:jc w:val="both"/>
              <w:cnfStyle w:val="000000010000" w:firstRow="0" w:lastRow="0" w:firstColumn="0" w:lastColumn="0" w:oddVBand="0" w:evenVBand="0" w:oddHBand="0" w:evenHBand="1" w:firstRowFirstColumn="0" w:firstRowLastColumn="0" w:lastRowFirstColumn="0" w:lastRowLastColumn="0"/>
              <w:rPr>
                <w:iCs/>
              </w:rPr>
            </w:pPr>
          </w:p>
        </w:tc>
        <w:tc>
          <w:tcPr>
            <w:tcW w:w="1701" w:type="dxa"/>
          </w:tcPr>
          <w:p w14:paraId="41D65FB1" w14:textId="77777777" w:rsidR="00D619F8" w:rsidRPr="00D619F8" w:rsidRDefault="00D619F8" w:rsidP="00F02971">
            <w:pPr>
              <w:jc w:val="both"/>
              <w:cnfStyle w:val="000000010000" w:firstRow="0" w:lastRow="0" w:firstColumn="0" w:lastColumn="0" w:oddVBand="0" w:evenVBand="0" w:oddHBand="0" w:evenHBand="1" w:firstRowFirstColumn="0" w:firstRowLastColumn="0" w:lastRowFirstColumn="0" w:lastRowLastColumn="0"/>
              <w:rPr>
                <w:iCs/>
              </w:rPr>
            </w:pPr>
          </w:p>
        </w:tc>
        <w:tc>
          <w:tcPr>
            <w:tcW w:w="1559" w:type="dxa"/>
          </w:tcPr>
          <w:p w14:paraId="5821F0ED" w14:textId="77777777" w:rsidR="00D619F8" w:rsidRPr="00D619F8" w:rsidRDefault="00D619F8" w:rsidP="00F02971">
            <w:pPr>
              <w:jc w:val="both"/>
              <w:cnfStyle w:val="000000010000" w:firstRow="0" w:lastRow="0" w:firstColumn="0" w:lastColumn="0" w:oddVBand="0" w:evenVBand="0" w:oddHBand="0" w:evenHBand="1" w:firstRowFirstColumn="0" w:firstRowLastColumn="0" w:lastRowFirstColumn="0" w:lastRowLastColumn="0"/>
              <w:rPr>
                <w:iCs/>
              </w:rPr>
            </w:pPr>
          </w:p>
        </w:tc>
      </w:tr>
      <w:tr w:rsidR="00D619F8" w14:paraId="53143536" w14:textId="77777777" w:rsidTr="00D619F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26" w:type="dxa"/>
          </w:tcPr>
          <w:p w14:paraId="7B999405" w14:textId="77777777" w:rsidR="00D619F8" w:rsidRPr="00D619F8" w:rsidRDefault="00D619F8" w:rsidP="00F02971">
            <w:pPr>
              <w:jc w:val="both"/>
              <w:rPr>
                <w:iCs/>
              </w:rPr>
            </w:pPr>
          </w:p>
        </w:tc>
        <w:tc>
          <w:tcPr>
            <w:tcW w:w="2268" w:type="dxa"/>
          </w:tcPr>
          <w:p w14:paraId="4DD0709D" w14:textId="77777777" w:rsidR="00D619F8" w:rsidRPr="00D619F8" w:rsidRDefault="00D619F8" w:rsidP="00F02971">
            <w:pPr>
              <w:jc w:val="both"/>
              <w:cnfStyle w:val="000000100000" w:firstRow="0" w:lastRow="0" w:firstColumn="0" w:lastColumn="0" w:oddVBand="0" w:evenVBand="0" w:oddHBand="1" w:evenHBand="0" w:firstRowFirstColumn="0" w:firstRowLastColumn="0" w:lastRowFirstColumn="0" w:lastRowLastColumn="0"/>
              <w:rPr>
                <w:iCs/>
              </w:rPr>
            </w:pPr>
          </w:p>
        </w:tc>
        <w:tc>
          <w:tcPr>
            <w:tcW w:w="2268" w:type="dxa"/>
          </w:tcPr>
          <w:p w14:paraId="507D06FC" w14:textId="77777777" w:rsidR="00D619F8" w:rsidRPr="00D619F8" w:rsidRDefault="00D619F8" w:rsidP="00F02971">
            <w:pPr>
              <w:jc w:val="both"/>
              <w:cnfStyle w:val="000000100000" w:firstRow="0" w:lastRow="0" w:firstColumn="0" w:lastColumn="0" w:oddVBand="0" w:evenVBand="0" w:oddHBand="1" w:evenHBand="0" w:firstRowFirstColumn="0" w:firstRowLastColumn="0" w:lastRowFirstColumn="0" w:lastRowLastColumn="0"/>
              <w:rPr>
                <w:iCs/>
              </w:rPr>
            </w:pPr>
          </w:p>
        </w:tc>
        <w:tc>
          <w:tcPr>
            <w:tcW w:w="1701" w:type="dxa"/>
          </w:tcPr>
          <w:p w14:paraId="6781C41E" w14:textId="77777777" w:rsidR="00D619F8" w:rsidRPr="00D619F8" w:rsidRDefault="00D619F8" w:rsidP="00F02971">
            <w:pPr>
              <w:jc w:val="both"/>
              <w:cnfStyle w:val="000000100000" w:firstRow="0" w:lastRow="0" w:firstColumn="0" w:lastColumn="0" w:oddVBand="0" w:evenVBand="0" w:oddHBand="1" w:evenHBand="0" w:firstRowFirstColumn="0" w:firstRowLastColumn="0" w:lastRowFirstColumn="0" w:lastRowLastColumn="0"/>
              <w:rPr>
                <w:iCs/>
              </w:rPr>
            </w:pPr>
          </w:p>
        </w:tc>
        <w:tc>
          <w:tcPr>
            <w:tcW w:w="1559" w:type="dxa"/>
          </w:tcPr>
          <w:p w14:paraId="784D932E" w14:textId="77777777" w:rsidR="00D619F8" w:rsidRPr="00D619F8" w:rsidRDefault="00D619F8" w:rsidP="00F02971">
            <w:pPr>
              <w:jc w:val="both"/>
              <w:cnfStyle w:val="000000100000" w:firstRow="0" w:lastRow="0" w:firstColumn="0" w:lastColumn="0" w:oddVBand="0" w:evenVBand="0" w:oddHBand="1" w:evenHBand="0" w:firstRowFirstColumn="0" w:firstRowLastColumn="0" w:lastRowFirstColumn="0" w:lastRowLastColumn="0"/>
              <w:rPr>
                <w:iCs/>
              </w:rPr>
            </w:pPr>
          </w:p>
        </w:tc>
      </w:tr>
      <w:tr w:rsidR="00D619F8" w14:paraId="017F234D" w14:textId="77777777" w:rsidTr="00D619F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26" w:type="dxa"/>
          </w:tcPr>
          <w:p w14:paraId="494A28DD" w14:textId="77777777" w:rsidR="00D619F8" w:rsidRPr="00D619F8" w:rsidRDefault="00D619F8" w:rsidP="00F02971">
            <w:pPr>
              <w:jc w:val="both"/>
              <w:rPr>
                <w:iCs/>
              </w:rPr>
            </w:pPr>
          </w:p>
        </w:tc>
        <w:tc>
          <w:tcPr>
            <w:tcW w:w="2268" w:type="dxa"/>
          </w:tcPr>
          <w:p w14:paraId="3D0E94BB" w14:textId="77777777" w:rsidR="00D619F8" w:rsidRPr="00D619F8" w:rsidRDefault="00D619F8" w:rsidP="00F02971">
            <w:pPr>
              <w:jc w:val="both"/>
              <w:cnfStyle w:val="000000010000" w:firstRow="0" w:lastRow="0" w:firstColumn="0" w:lastColumn="0" w:oddVBand="0" w:evenVBand="0" w:oddHBand="0" w:evenHBand="1" w:firstRowFirstColumn="0" w:firstRowLastColumn="0" w:lastRowFirstColumn="0" w:lastRowLastColumn="0"/>
              <w:rPr>
                <w:iCs/>
              </w:rPr>
            </w:pPr>
          </w:p>
        </w:tc>
        <w:tc>
          <w:tcPr>
            <w:tcW w:w="2268" w:type="dxa"/>
          </w:tcPr>
          <w:p w14:paraId="736C99BB" w14:textId="77777777" w:rsidR="00D619F8" w:rsidRPr="00D619F8" w:rsidRDefault="00D619F8" w:rsidP="00F02971">
            <w:pPr>
              <w:jc w:val="both"/>
              <w:cnfStyle w:val="000000010000" w:firstRow="0" w:lastRow="0" w:firstColumn="0" w:lastColumn="0" w:oddVBand="0" w:evenVBand="0" w:oddHBand="0" w:evenHBand="1" w:firstRowFirstColumn="0" w:firstRowLastColumn="0" w:lastRowFirstColumn="0" w:lastRowLastColumn="0"/>
              <w:rPr>
                <w:iCs/>
              </w:rPr>
            </w:pPr>
          </w:p>
        </w:tc>
        <w:tc>
          <w:tcPr>
            <w:tcW w:w="1701" w:type="dxa"/>
          </w:tcPr>
          <w:p w14:paraId="285285EF" w14:textId="77777777" w:rsidR="00D619F8" w:rsidRPr="00D619F8" w:rsidRDefault="00D619F8" w:rsidP="00F02971">
            <w:pPr>
              <w:jc w:val="both"/>
              <w:cnfStyle w:val="000000010000" w:firstRow="0" w:lastRow="0" w:firstColumn="0" w:lastColumn="0" w:oddVBand="0" w:evenVBand="0" w:oddHBand="0" w:evenHBand="1" w:firstRowFirstColumn="0" w:firstRowLastColumn="0" w:lastRowFirstColumn="0" w:lastRowLastColumn="0"/>
              <w:rPr>
                <w:iCs/>
              </w:rPr>
            </w:pPr>
          </w:p>
        </w:tc>
        <w:tc>
          <w:tcPr>
            <w:tcW w:w="1559" w:type="dxa"/>
          </w:tcPr>
          <w:p w14:paraId="00E8E3FD" w14:textId="77777777" w:rsidR="00D619F8" w:rsidRPr="00D619F8" w:rsidRDefault="00D619F8" w:rsidP="00F02971">
            <w:pPr>
              <w:jc w:val="both"/>
              <w:cnfStyle w:val="000000010000" w:firstRow="0" w:lastRow="0" w:firstColumn="0" w:lastColumn="0" w:oddVBand="0" w:evenVBand="0" w:oddHBand="0" w:evenHBand="1" w:firstRowFirstColumn="0" w:firstRowLastColumn="0" w:lastRowFirstColumn="0" w:lastRowLastColumn="0"/>
              <w:rPr>
                <w:iCs/>
              </w:rPr>
            </w:pPr>
          </w:p>
        </w:tc>
      </w:tr>
      <w:tr w:rsidR="00D619F8" w14:paraId="01EA8656" w14:textId="77777777" w:rsidTr="00D619F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26" w:type="dxa"/>
          </w:tcPr>
          <w:p w14:paraId="0579F1E8" w14:textId="77777777" w:rsidR="00D619F8" w:rsidRPr="00D619F8" w:rsidRDefault="00D619F8" w:rsidP="00F02971">
            <w:pPr>
              <w:jc w:val="both"/>
              <w:rPr>
                <w:iCs/>
              </w:rPr>
            </w:pPr>
          </w:p>
        </w:tc>
        <w:tc>
          <w:tcPr>
            <w:tcW w:w="2268" w:type="dxa"/>
          </w:tcPr>
          <w:p w14:paraId="32420159" w14:textId="77777777" w:rsidR="00D619F8" w:rsidRPr="00D619F8" w:rsidRDefault="00D619F8" w:rsidP="00F02971">
            <w:pPr>
              <w:jc w:val="both"/>
              <w:cnfStyle w:val="000000100000" w:firstRow="0" w:lastRow="0" w:firstColumn="0" w:lastColumn="0" w:oddVBand="0" w:evenVBand="0" w:oddHBand="1" w:evenHBand="0" w:firstRowFirstColumn="0" w:firstRowLastColumn="0" w:lastRowFirstColumn="0" w:lastRowLastColumn="0"/>
              <w:rPr>
                <w:iCs/>
              </w:rPr>
            </w:pPr>
          </w:p>
        </w:tc>
        <w:tc>
          <w:tcPr>
            <w:tcW w:w="2268" w:type="dxa"/>
          </w:tcPr>
          <w:p w14:paraId="293A770A" w14:textId="77777777" w:rsidR="00D619F8" w:rsidRPr="00D619F8" w:rsidRDefault="00D619F8" w:rsidP="00F02971">
            <w:pPr>
              <w:jc w:val="both"/>
              <w:cnfStyle w:val="000000100000" w:firstRow="0" w:lastRow="0" w:firstColumn="0" w:lastColumn="0" w:oddVBand="0" w:evenVBand="0" w:oddHBand="1" w:evenHBand="0" w:firstRowFirstColumn="0" w:firstRowLastColumn="0" w:lastRowFirstColumn="0" w:lastRowLastColumn="0"/>
              <w:rPr>
                <w:iCs/>
              </w:rPr>
            </w:pPr>
          </w:p>
        </w:tc>
        <w:tc>
          <w:tcPr>
            <w:tcW w:w="1701" w:type="dxa"/>
          </w:tcPr>
          <w:p w14:paraId="42F594D9" w14:textId="77777777" w:rsidR="00D619F8" w:rsidRPr="00D619F8" w:rsidRDefault="00D619F8" w:rsidP="00F02971">
            <w:pPr>
              <w:jc w:val="both"/>
              <w:cnfStyle w:val="000000100000" w:firstRow="0" w:lastRow="0" w:firstColumn="0" w:lastColumn="0" w:oddVBand="0" w:evenVBand="0" w:oddHBand="1" w:evenHBand="0" w:firstRowFirstColumn="0" w:firstRowLastColumn="0" w:lastRowFirstColumn="0" w:lastRowLastColumn="0"/>
              <w:rPr>
                <w:iCs/>
              </w:rPr>
            </w:pPr>
          </w:p>
        </w:tc>
        <w:tc>
          <w:tcPr>
            <w:tcW w:w="1559" w:type="dxa"/>
          </w:tcPr>
          <w:p w14:paraId="625C16FB" w14:textId="77777777" w:rsidR="00D619F8" w:rsidRPr="00D619F8" w:rsidRDefault="00D619F8" w:rsidP="00F02971">
            <w:pPr>
              <w:jc w:val="both"/>
              <w:cnfStyle w:val="000000100000" w:firstRow="0" w:lastRow="0" w:firstColumn="0" w:lastColumn="0" w:oddVBand="0" w:evenVBand="0" w:oddHBand="1" w:evenHBand="0" w:firstRowFirstColumn="0" w:firstRowLastColumn="0" w:lastRowFirstColumn="0" w:lastRowLastColumn="0"/>
              <w:rPr>
                <w:iCs/>
              </w:rPr>
            </w:pPr>
          </w:p>
        </w:tc>
      </w:tr>
      <w:tr w:rsidR="00D619F8" w14:paraId="7328E7C2" w14:textId="77777777" w:rsidTr="00D619F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26" w:type="dxa"/>
          </w:tcPr>
          <w:p w14:paraId="1D303AFB" w14:textId="77777777" w:rsidR="00D619F8" w:rsidRPr="00D619F8" w:rsidRDefault="00D619F8" w:rsidP="00F02971">
            <w:pPr>
              <w:jc w:val="both"/>
              <w:rPr>
                <w:iCs/>
              </w:rPr>
            </w:pPr>
          </w:p>
        </w:tc>
        <w:tc>
          <w:tcPr>
            <w:tcW w:w="2268" w:type="dxa"/>
          </w:tcPr>
          <w:p w14:paraId="5E536954" w14:textId="77777777" w:rsidR="00D619F8" w:rsidRPr="00D619F8" w:rsidRDefault="00D619F8" w:rsidP="00F02971">
            <w:pPr>
              <w:jc w:val="both"/>
              <w:cnfStyle w:val="000000010000" w:firstRow="0" w:lastRow="0" w:firstColumn="0" w:lastColumn="0" w:oddVBand="0" w:evenVBand="0" w:oddHBand="0" w:evenHBand="1" w:firstRowFirstColumn="0" w:firstRowLastColumn="0" w:lastRowFirstColumn="0" w:lastRowLastColumn="0"/>
              <w:rPr>
                <w:iCs/>
              </w:rPr>
            </w:pPr>
          </w:p>
        </w:tc>
        <w:tc>
          <w:tcPr>
            <w:tcW w:w="2268" w:type="dxa"/>
          </w:tcPr>
          <w:p w14:paraId="40FCAA8F" w14:textId="77777777" w:rsidR="00D619F8" w:rsidRPr="00D619F8" w:rsidRDefault="00D619F8" w:rsidP="00F02971">
            <w:pPr>
              <w:jc w:val="both"/>
              <w:cnfStyle w:val="000000010000" w:firstRow="0" w:lastRow="0" w:firstColumn="0" w:lastColumn="0" w:oddVBand="0" w:evenVBand="0" w:oddHBand="0" w:evenHBand="1" w:firstRowFirstColumn="0" w:firstRowLastColumn="0" w:lastRowFirstColumn="0" w:lastRowLastColumn="0"/>
              <w:rPr>
                <w:iCs/>
              </w:rPr>
            </w:pPr>
          </w:p>
        </w:tc>
        <w:tc>
          <w:tcPr>
            <w:tcW w:w="1701" w:type="dxa"/>
          </w:tcPr>
          <w:p w14:paraId="38281122" w14:textId="77777777" w:rsidR="00D619F8" w:rsidRPr="00D619F8" w:rsidRDefault="00D619F8" w:rsidP="00F02971">
            <w:pPr>
              <w:jc w:val="both"/>
              <w:cnfStyle w:val="000000010000" w:firstRow="0" w:lastRow="0" w:firstColumn="0" w:lastColumn="0" w:oddVBand="0" w:evenVBand="0" w:oddHBand="0" w:evenHBand="1" w:firstRowFirstColumn="0" w:firstRowLastColumn="0" w:lastRowFirstColumn="0" w:lastRowLastColumn="0"/>
              <w:rPr>
                <w:iCs/>
              </w:rPr>
            </w:pPr>
          </w:p>
        </w:tc>
        <w:tc>
          <w:tcPr>
            <w:tcW w:w="1559" w:type="dxa"/>
          </w:tcPr>
          <w:p w14:paraId="74260F61" w14:textId="77777777" w:rsidR="00D619F8" w:rsidRPr="00D619F8" w:rsidRDefault="00D619F8" w:rsidP="00F02971">
            <w:pPr>
              <w:jc w:val="both"/>
              <w:cnfStyle w:val="000000010000" w:firstRow="0" w:lastRow="0" w:firstColumn="0" w:lastColumn="0" w:oddVBand="0" w:evenVBand="0" w:oddHBand="0" w:evenHBand="1" w:firstRowFirstColumn="0" w:firstRowLastColumn="0" w:lastRowFirstColumn="0" w:lastRowLastColumn="0"/>
              <w:rPr>
                <w:iCs/>
              </w:rPr>
            </w:pPr>
          </w:p>
        </w:tc>
      </w:tr>
      <w:tr w:rsidR="00D619F8" w14:paraId="45BD6B5C" w14:textId="77777777" w:rsidTr="00D619F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26" w:type="dxa"/>
          </w:tcPr>
          <w:p w14:paraId="034FF07F" w14:textId="77777777" w:rsidR="00D619F8" w:rsidRPr="00D619F8" w:rsidRDefault="00D619F8" w:rsidP="00F02971">
            <w:pPr>
              <w:jc w:val="both"/>
              <w:rPr>
                <w:iCs/>
              </w:rPr>
            </w:pPr>
          </w:p>
        </w:tc>
        <w:tc>
          <w:tcPr>
            <w:tcW w:w="2268" w:type="dxa"/>
          </w:tcPr>
          <w:p w14:paraId="2CC9E4B8" w14:textId="77777777" w:rsidR="00D619F8" w:rsidRPr="00D619F8" w:rsidRDefault="00D619F8" w:rsidP="00F02971">
            <w:pPr>
              <w:jc w:val="both"/>
              <w:cnfStyle w:val="000000100000" w:firstRow="0" w:lastRow="0" w:firstColumn="0" w:lastColumn="0" w:oddVBand="0" w:evenVBand="0" w:oddHBand="1" w:evenHBand="0" w:firstRowFirstColumn="0" w:firstRowLastColumn="0" w:lastRowFirstColumn="0" w:lastRowLastColumn="0"/>
              <w:rPr>
                <w:iCs/>
              </w:rPr>
            </w:pPr>
          </w:p>
        </w:tc>
        <w:tc>
          <w:tcPr>
            <w:tcW w:w="2268" w:type="dxa"/>
          </w:tcPr>
          <w:p w14:paraId="5858439B" w14:textId="77777777" w:rsidR="00D619F8" w:rsidRPr="00D619F8" w:rsidRDefault="00D619F8" w:rsidP="00F02971">
            <w:pPr>
              <w:jc w:val="both"/>
              <w:cnfStyle w:val="000000100000" w:firstRow="0" w:lastRow="0" w:firstColumn="0" w:lastColumn="0" w:oddVBand="0" w:evenVBand="0" w:oddHBand="1" w:evenHBand="0" w:firstRowFirstColumn="0" w:firstRowLastColumn="0" w:lastRowFirstColumn="0" w:lastRowLastColumn="0"/>
              <w:rPr>
                <w:iCs/>
              </w:rPr>
            </w:pPr>
          </w:p>
        </w:tc>
        <w:tc>
          <w:tcPr>
            <w:tcW w:w="1701" w:type="dxa"/>
          </w:tcPr>
          <w:p w14:paraId="4D267D34" w14:textId="77777777" w:rsidR="00D619F8" w:rsidRPr="00D619F8" w:rsidRDefault="00D619F8" w:rsidP="00F02971">
            <w:pPr>
              <w:jc w:val="both"/>
              <w:cnfStyle w:val="000000100000" w:firstRow="0" w:lastRow="0" w:firstColumn="0" w:lastColumn="0" w:oddVBand="0" w:evenVBand="0" w:oddHBand="1" w:evenHBand="0" w:firstRowFirstColumn="0" w:firstRowLastColumn="0" w:lastRowFirstColumn="0" w:lastRowLastColumn="0"/>
              <w:rPr>
                <w:iCs/>
              </w:rPr>
            </w:pPr>
          </w:p>
        </w:tc>
        <w:tc>
          <w:tcPr>
            <w:tcW w:w="1559" w:type="dxa"/>
          </w:tcPr>
          <w:p w14:paraId="589E234F" w14:textId="77777777" w:rsidR="00D619F8" w:rsidRPr="00D619F8" w:rsidRDefault="00D619F8" w:rsidP="00F02971">
            <w:pPr>
              <w:jc w:val="both"/>
              <w:cnfStyle w:val="000000100000" w:firstRow="0" w:lastRow="0" w:firstColumn="0" w:lastColumn="0" w:oddVBand="0" w:evenVBand="0" w:oddHBand="1" w:evenHBand="0" w:firstRowFirstColumn="0" w:firstRowLastColumn="0" w:lastRowFirstColumn="0" w:lastRowLastColumn="0"/>
              <w:rPr>
                <w:iCs/>
              </w:rPr>
            </w:pPr>
          </w:p>
        </w:tc>
      </w:tr>
      <w:tr w:rsidR="00D619F8" w14:paraId="27468C9A" w14:textId="77777777" w:rsidTr="00D619F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26" w:type="dxa"/>
          </w:tcPr>
          <w:p w14:paraId="0ECC8436" w14:textId="77777777" w:rsidR="00D619F8" w:rsidRPr="00D619F8" w:rsidRDefault="00D619F8" w:rsidP="00F02971">
            <w:pPr>
              <w:jc w:val="both"/>
              <w:rPr>
                <w:iCs/>
              </w:rPr>
            </w:pPr>
          </w:p>
        </w:tc>
        <w:tc>
          <w:tcPr>
            <w:tcW w:w="2268" w:type="dxa"/>
          </w:tcPr>
          <w:p w14:paraId="56F8D2A6" w14:textId="77777777" w:rsidR="00D619F8" w:rsidRPr="00D619F8" w:rsidRDefault="00D619F8" w:rsidP="00F02971">
            <w:pPr>
              <w:jc w:val="both"/>
              <w:cnfStyle w:val="000000010000" w:firstRow="0" w:lastRow="0" w:firstColumn="0" w:lastColumn="0" w:oddVBand="0" w:evenVBand="0" w:oddHBand="0" w:evenHBand="1" w:firstRowFirstColumn="0" w:firstRowLastColumn="0" w:lastRowFirstColumn="0" w:lastRowLastColumn="0"/>
              <w:rPr>
                <w:iCs/>
              </w:rPr>
            </w:pPr>
          </w:p>
        </w:tc>
        <w:tc>
          <w:tcPr>
            <w:tcW w:w="2268" w:type="dxa"/>
          </w:tcPr>
          <w:p w14:paraId="22B60BA3" w14:textId="77777777" w:rsidR="00D619F8" w:rsidRPr="00D619F8" w:rsidRDefault="00D619F8" w:rsidP="00F02971">
            <w:pPr>
              <w:jc w:val="both"/>
              <w:cnfStyle w:val="000000010000" w:firstRow="0" w:lastRow="0" w:firstColumn="0" w:lastColumn="0" w:oddVBand="0" w:evenVBand="0" w:oddHBand="0" w:evenHBand="1" w:firstRowFirstColumn="0" w:firstRowLastColumn="0" w:lastRowFirstColumn="0" w:lastRowLastColumn="0"/>
              <w:rPr>
                <w:iCs/>
              </w:rPr>
            </w:pPr>
          </w:p>
        </w:tc>
        <w:tc>
          <w:tcPr>
            <w:tcW w:w="1701" w:type="dxa"/>
          </w:tcPr>
          <w:p w14:paraId="3CE9442E" w14:textId="77777777" w:rsidR="00D619F8" w:rsidRPr="00D619F8" w:rsidRDefault="00D619F8" w:rsidP="00F02971">
            <w:pPr>
              <w:jc w:val="both"/>
              <w:cnfStyle w:val="000000010000" w:firstRow="0" w:lastRow="0" w:firstColumn="0" w:lastColumn="0" w:oddVBand="0" w:evenVBand="0" w:oddHBand="0" w:evenHBand="1" w:firstRowFirstColumn="0" w:firstRowLastColumn="0" w:lastRowFirstColumn="0" w:lastRowLastColumn="0"/>
              <w:rPr>
                <w:iCs/>
              </w:rPr>
            </w:pPr>
          </w:p>
        </w:tc>
        <w:tc>
          <w:tcPr>
            <w:tcW w:w="1559" w:type="dxa"/>
          </w:tcPr>
          <w:p w14:paraId="5BE97BFD" w14:textId="77777777" w:rsidR="00D619F8" w:rsidRPr="00D619F8" w:rsidRDefault="00D619F8" w:rsidP="00F02971">
            <w:pPr>
              <w:jc w:val="both"/>
              <w:cnfStyle w:val="000000010000" w:firstRow="0" w:lastRow="0" w:firstColumn="0" w:lastColumn="0" w:oddVBand="0" w:evenVBand="0" w:oddHBand="0" w:evenHBand="1" w:firstRowFirstColumn="0" w:firstRowLastColumn="0" w:lastRowFirstColumn="0" w:lastRowLastColumn="0"/>
              <w:rPr>
                <w:iCs/>
              </w:rPr>
            </w:pPr>
          </w:p>
        </w:tc>
      </w:tr>
      <w:tr w:rsidR="00D619F8" w14:paraId="3BA73249" w14:textId="77777777" w:rsidTr="00D619F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26" w:type="dxa"/>
          </w:tcPr>
          <w:p w14:paraId="588CB4CE" w14:textId="77777777" w:rsidR="00D619F8" w:rsidRPr="00D619F8" w:rsidRDefault="00D619F8" w:rsidP="00F02971">
            <w:pPr>
              <w:jc w:val="both"/>
              <w:rPr>
                <w:iCs/>
              </w:rPr>
            </w:pPr>
          </w:p>
        </w:tc>
        <w:tc>
          <w:tcPr>
            <w:tcW w:w="2268" w:type="dxa"/>
          </w:tcPr>
          <w:p w14:paraId="290119E8" w14:textId="77777777" w:rsidR="00D619F8" w:rsidRPr="00D619F8" w:rsidRDefault="00D619F8" w:rsidP="00F02971">
            <w:pPr>
              <w:jc w:val="both"/>
              <w:cnfStyle w:val="000000100000" w:firstRow="0" w:lastRow="0" w:firstColumn="0" w:lastColumn="0" w:oddVBand="0" w:evenVBand="0" w:oddHBand="1" w:evenHBand="0" w:firstRowFirstColumn="0" w:firstRowLastColumn="0" w:lastRowFirstColumn="0" w:lastRowLastColumn="0"/>
              <w:rPr>
                <w:iCs/>
              </w:rPr>
            </w:pPr>
          </w:p>
        </w:tc>
        <w:tc>
          <w:tcPr>
            <w:tcW w:w="2268" w:type="dxa"/>
          </w:tcPr>
          <w:p w14:paraId="2A4B8F4E" w14:textId="77777777" w:rsidR="00D619F8" w:rsidRPr="00D619F8" w:rsidRDefault="00D619F8" w:rsidP="00F02971">
            <w:pPr>
              <w:jc w:val="both"/>
              <w:cnfStyle w:val="000000100000" w:firstRow="0" w:lastRow="0" w:firstColumn="0" w:lastColumn="0" w:oddVBand="0" w:evenVBand="0" w:oddHBand="1" w:evenHBand="0" w:firstRowFirstColumn="0" w:firstRowLastColumn="0" w:lastRowFirstColumn="0" w:lastRowLastColumn="0"/>
              <w:rPr>
                <w:iCs/>
              </w:rPr>
            </w:pPr>
          </w:p>
        </w:tc>
        <w:tc>
          <w:tcPr>
            <w:tcW w:w="1701" w:type="dxa"/>
          </w:tcPr>
          <w:p w14:paraId="2FC57BC1" w14:textId="77777777" w:rsidR="00D619F8" w:rsidRPr="00D619F8" w:rsidRDefault="00D619F8" w:rsidP="00F02971">
            <w:pPr>
              <w:jc w:val="both"/>
              <w:cnfStyle w:val="000000100000" w:firstRow="0" w:lastRow="0" w:firstColumn="0" w:lastColumn="0" w:oddVBand="0" w:evenVBand="0" w:oddHBand="1" w:evenHBand="0" w:firstRowFirstColumn="0" w:firstRowLastColumn="0" w:lastRowFirstColumn="0" w:lastRowLastColumn="0"/>
              <w:rPr>
                <w:iCs/>
              </w:rPr>
            </w:pPr>
          </w:p>
        </w:tc>
        <w:tc>
          <w:tcPr>
            <w:tcW w:w="1559" w:type="dxa"/>
          </w:tcPr>
          <w:p w14:paraId="46295B7A" w14:textId="77777777" w:rsidR="00D619F8" w:rsidRPr="00D619F8" w:rsidRDefault="00D619F8" w:rsidP="00F02971">
            <w:pPr>
              <w:jc w:val="both"/>
              <w:cnfStyle w:val="000000100000" w:firstRow="0" w:lastRow="0" w:firstColumn="0" w:lastColumn="0" w:oddVBand="0" w:evenVBand="0" w:oddHBand="1" w:evenHBand="0" w:firstRowFirstColumn="0" w:firstRowLastColumn="0" w:lastRowFirstColumn="0" w:lastRowLastColumn="0"/>
              <w:rPr>
                <w:iCs/>
              </w:rPr>
            </w:pPr>
          </w:p>
        </w:tc>
      </w:tr>
      <w:tr w:rsidR="00D619F8" w14:paraId="439C6791" w14:textId="77777777" w:rsidTr="00D619F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26" w:type="dxa"/>
          </w:tcPr>
          <w:p w14:paraId="1840E1A1" w14:textId="77777777" w:rsidR="00D619F8" w:rsidRPr="00D619F8" w:rsidRDefault="00D619F8" w:rsidP="00F02971">
            <w:pPr>
              <w:jc w:val="both"/>
              <w:rPr>
                <w:iCs/>
              </w:rPr>
            </w:pPr>
          </w:p>
        </w:tc>
        <w:tc>
          <w:tcPr>
            <w:tcW w:w="2268" w:type="dxa"/>
          </w:tcPr>
          <w:p w14:paraId="0C1C9F6E" w14:textId="77777777" w:rsidR="00D619F8" w:rsidRPr="00D619F8" w:rsidRDefault="00D619F8" w:rsidP="00F02971">
            <w:pPr>
              <w:jc w:val="both"/>
              <w:cnfStyle w:val="000000010000" w:firstRow="0" w:lastRow="0" w:firstColumn="0" w:lastColumn="0" w:oddVBand="0" w:evenVBand="0" w:oddHBand="0" w:evenHBand="1" w:firstRowFirstColumn="0" w:firstRowLastColumn="0" w:lastRowFirstColumn="0" w:lastRowLastColumn="0"/>
              <w:rPr>
                <w:iCs/>
              </w:rPr>
            </w:pPr>
          </w:p>
        </w:tc>
        <w:tc>
          <w:tcPr>
            <w:tcW w:w="2268" w:type="dxa"/>
          </w:tcPr>
          <w:p w14:paraId="411CEC71" w14:textId="77777777" w:rsidR="00D619F8" w:rsidRPr="00D619F8" w:rsidRDefault="00D619F8" w:rsidP="00F02971">
            <w:pPr>
              <w:jc w:val="both"/>
              <w:cnfStyle w:val="000000010000" w:firstRow="0" w:lastRow="0" w:firstColumn="0" w:lastColumn="0" w:oddVBand="0" w:evenVBand="0" w:oddHBand="0" w:evenHBand="1" w:firstRowFirstColumn="0" w:firstRowLastColumn="0" w:lastRowFirstColumn="0" w:lastRowLastColumn="0"/>
              <w:rPr>
                <w:iCs/>
              </w:rPr>
            </w:pPr>
          </w:p>
        </w:tc>
        <w:tc>
          <w:tcPr>
            <w:tcW w:w="1701" w:type="dxa"/>
          </w:tcPr>
          <w:p w14:paraId="0DA78EB5" w14:textId="77777777" w:rsidR="00D619F8" w:rsidRPr="00D619F8" w:rsidRDefault="00D619F8" w:rsidP="00F02971">
            <w:pPr>
              <w:jc w:val="both"/>
              <w:cnfStyle w:val="000000010000" w:firstRow="0" w:lastRow="0" w:firstColumn="0" w:lastColumn="0" w:oddVBand="0" w:evenVBand="0" w:oddHBand="0" w:evenHBand="1" w:firstRowFirstColumn="0" w:firstRowLastColumn="0" w:lastRowFirstColumn="0" w:lastRowLastColumn="0"/>
              <w:rPr>
                <w:iCs/>
              </w:rPr>
            </w:pPr>
          </w:p>
        </w:tc>
        <w:tc>
          <w:tcPr>
            <w:tcW w:w="1559" w:type="dxa"/>
          </w:tcPr>
          <w:p w14:paraId="701A7F8E" w14:textId="77777777" w:rsidR="00D619F8" w:rsidRPr="00D619F8" w:rsidRDefault="00D619F8" w:rsidP="00F02971">
            <w:pPr>
              <w:jc w:val="both"/>
              <w:cnfStyle w:val="000000010000" w:firstRow="0" w:lastRow="0" w:firstColumn="0" w:lastColumn="0" w:oddVBand="0" w:evenVBand="0" w:oddHBand="0" w:evenHBand="1" w:firstRowFirstColumn="0" w:firstRowLastColumn="0" w:lastRowFirstColumn="0" w:lastRowLastColumn="0"/>
              <w:rPr>
                <w:iCs/>
              </w:rPr>
            </w:pPr>
          </w:p>
        </w:tc>
      </w:tr>
    </w:tbl>
    <w:p w14:paraId="623DFE9D" w14:textId="77777777" w:rsidR="00EB0718" w:rsidRDefault="00EB0718" w:rsidP="00F02971">
      <w:pPr>
        <w:spacing w:after="0" w:line="240" w:lineRule="auto"/>
        <w:jc w:val="both"/>
      </w:pPr>
      <w:r>
        <w:t>* Si pas de date, indiquez « à déterminer ».</w:t>
      </w:r>
    </w:p>
    <w:p w14:paraId="7F5DBE2C" w14:textId="77777777" w:rsidR="00EB0718" w:rsidRDefault="00EB0718" w:rsidP="00F02971">
      <w:pPr>
        <w:spacing w:after="0" w:line="240" w:lineRule="auto"/>
        <w:jc w:val="both"/>
      </w:pPr>
    </w:p>
    <w:p w14:paraId="4A55A8D4" w14:textId="77777777" w:rsidR="00D619F8" w:rsidRPr="00F034BE" w:rsidRDefault="00EB0718" w:rsidP="00F034BE">
      <w:pPr>
        <w:pStyle w:val="Titre2"/>
        <w:numPr>
          <w:ilvl w:val="0"/>
          <w:numId w:val="2"/>
        </w:numPr>
        <w:jc w:val="both"/>
        <w:rPr>
          <w:color w:val="00B050"/>
          <w:u w:val="single"/>
        </w:rPr>
      </w:pPr>
      <w:r w:rsidRPr="00F034BE">
        <w:rPr>
          <w:color w:val="00B050"/>
          <w:u w:val="single"/>
        </w:rPr>
        <w:t>Organisation du GAPS</w:t>
      </w:r>
    </w:p>
    <w:p w14:paraId="533A96D2" w14:textId="77777777" w:rsidR="00F034BE" w:rsidRDefault="00F034BE" w:rsidP="00F034BE">
      <w:pPr>
        <w:pStyle w:val="Paragraphedeliste"/>
        <w:rPr>
          <w:color w:val="0070C0"/>
        </w:rPr>
      </w:pPr>
    </w:p>
    <w:p w14:paraId="09B8CCE9" w14:textId="77777777" w:rsidR="00D619F8" w:rsidRDefault="00D619F8" w:rsidP="00D619F8">
      <w:pPr>
        <w:pStyle w:val="Paragraphedeliste"/>
        <w:numPr>
          <w:ilvl w:val="0"/>
          <w:numId w:val="11"/>
        </w:numPr>
        <w:rPr>
          <w:color w:val="0070C0"/>
        </w:rPr>
      </w:pPr>
      <w:r>
        <w:rPr>
          <w:color w:val="0070C0"/>
        </w:rPr>
        <w:t>Combien de temps estimez-vous devoir consacrer à la gestion du GAPS ?</w:t>
      </w:r>
    </w:p>
    <w:p w14:paraId="1199B939" w14:textId="77777777" w:rsidR="00F034BE" w:rsidRDefault="00F034BE" w:rsidP="00F034BE">
      <w:pPr>
        <w:pStyle w:val="Paragraphedeliste"/>
        <w:rPr>
          <w:color w:val="0070C0"/>
        </w:rPr>
      </w:pPr>
    </w:p>
    <w:p w14:paraId="51638A7C" w14:textId="77777777" w:rsidR="00D619F8" w:rsidRDefault="00D619F8" w:rsidP="00D619F8">
      <w:pPr>
        <w:pStyle w:val="Paragraphedeliste"/>
        <w:rPr>
          <w:color w:val="0070C0"/>
        </w:rPr>
      </w:pPr>
    </w:p>
    <w:p w14:paraId="72C49B86" w14:textId="77777777" w:rsidR="00D619F8" w:rsidRDefault="00D619F8" w:rsidP="00D619F8">
      <w:pPr>
        <w:pStyle w:val="Paragraphedeliste"/>
        <w:numPr>
          <w:ilvl w:val="0"/>
          <w:numId w:val="11"/>
        </w:numPr>
        <w:rPr>
          <w:color w:val="0070C0"/>
        </w:rPr>
      </w:pPr>
      <w:r>
        <w:rPr>
          <w:color w:val="0070C0"/>
        </w:rPr>
        <w:t>Comment envisagez-vous la promotion du GAPS ?</w:t>
      </w:r>
    </w:p>
    <w:p w14:paraId="7B8F53C5" w14:textId="77777777" w:rsidR="00F034BE" w:rsidRPr="00F034BE" w:rsidRDefault="00F034BE" w:rsidP="00F034BE">
      <w:pPr>
        <w:pStyle w:val="Paragraphedeliste"/>
        <w:rPr>
          <w:color w:val="0070C0"/>
        </w:rPr>
      </w:pPr>
    </w:p>
    <w:p w14:paraId="448DA294" w14:textId="77777777" w:rsidR="00F034BE" w:rsidRDefault="00F034BE" w:rsidP="00F034BE">
      <w:pPr>
        <w:pStyle w:val="Paragraphedeliste"/>
        <w:rPr>
          <w:color w:val="0070C0"/>
        </w:rPr>
      </w:pPr>
    </w:p>
    <w:p w14:paraId="08A2E4E8" w14:textId="77777777" w:rsidR="00F034BE" w:rsidRDefault="00F034BE" w:rsidP="00F034BE">
      <w:pPr>
        <w:pStyle w:val="Paragraphedeliste"/>
        <w:rPr>
          <w:color w:val="0070C0"/>
        </w:rPr>
      </w:pPr>
    </w:p>
    <w:p w14:paraId="6C34434A" w14:textId="77777777" w:rsidR="00F034BE" w:rsidRDefault="00F034BE" w:rsidP="00F034BE">
      <w:pPr>
        <w:pStyle w:val="Paragraphedeliste"/>
        <w:rPr>
          <w:color w:val="0070C0"/>
        </w:rPr>
      </w:pPr>
    </w:p>
    <w:p w14:paraId="2C0651C4" w14:textId="77777777" w:rsidR="00D619F8" w:rsidRDefault="00D619F8" w:rsidP="00D619F8">
      <w:pPr>
        <w:pStyle w:val="Paragraphedeliste"/>
        <w:rPr>
          <w:color w:val="0070C0"/>
        </w:rPr>
      </w:pPr>
    </w:p>
    <w:p w14:paraId="097B84A1" w14:textId="77777777" w:rsidR="00D619F8" w:rsidRDefault="00D619F8" w:rsidP="00D619F8">
      <w:pPr>
        <w:pStyle w:val="Paragraphedeliste"/>
        <w:numPr>
          <w:ilvl w:val="0"/>
          <w:numId w:val="11"/>
        </w:numPr>
        <w:rPr>
          <w:color w:val="0070C0"/>
        </w:rPr>
      </w:pPr>
      <w:r>
        <w:rPr>
          <w:color w:val="0070C0"/>
        </w:rPr>
        <w:t>Envisagez-vous des collaborations pour les déplacements (taxi social ou autre) ?</w:t>
      </w:r>
    </w:p>
    <w:p w14:paraId="629BBF58" w14:textId="77777777" w:rsidR="00F034BE" w:rsidRPr="00F034BE" w:rsidRDefault="00F034BE" w:rsidP="00F034BE">
      <w:pPr>
        <w:pStyle w:val="Paragraphedeliste"/>
        <w:rPr>
          <w:color w:val="0070C0"/>
        </w:rPr>
      </w:pPr>
    </w:p>
    <w:p w14:paraId="0C088F47" w14:textId="77777777" w:rsidR="00F034BE" w:rsidRDefault="00F034BE" w:rsidP="00F034BE">
      <w:pPr>
        <w:pStyle w:val="Paragraphedeliste"/>
        <w:rPr>
          <w:color w:val="0070C0"/>
        </w:rPr>
      </w:pPr>
    </w:p>
    <w:p w14:paraId="3F6D5762" w14:textId="77777777" w:rsidR="00D619F8" w:rsidRPr="00D619F8" w:rsidRDefault="00D619F8" w:rsidP="00D619F8">
      <w:pPr>
        <w:pStyle w:val="Paragraphedeliste"/>
        <w:rPr>
          <w:color w:val="0070C0"/>
        </w:rPr>
      </w:pPr>
    </w:p>
    <w:p w14:paraId="60BE141B" w14:textId="77777777" w:rsidR="00F034BE" w:rsidRDefault="00F034BE" w:rsidP="00F034BE">
      <w:pPr>
        <w:pStyle w:val="Paragraphedeliste"/>
        <w:numPr>
          <w:ilvl w:val="0"/>
          <w:numId w:val="11"/>
        </w:numPr>
        <w:rPr>
          <w:color w:val="0070C0"/>
        </w:rPr>
      </w:pPr>
      <w:r>
        <w:rPr>
          <w:color w:val="0070C0"/>
        </w:rPr>
        <w:t>Envisagez-vous de faire appel à un(des) intervenant(s) extérieur(s)/du CPAS pour les animations</w:t>
      </w:r>
      <w:r w:rsidR="00D619F8">
        <w:rPr>
          <w:color w:val="0070C0"/>
        </w:rPr>
        <w:t> ?</w:t>
      </w:r>
      <w:r>
        <w:rPr>
          <w:color w:val="0070C0"/>
        </w:rPr>
        <w:t xml:space="preserve"> Si oui, à qui ?</w:t>
      </w:r>
    </w:p>
    <w:p w14:paraId="771630EA" w14:textId="77777777" w:rsidR="00F034BE" w:rsidRDefault="00F034BE" w:rsidP="00F034BE">
      <w:pPr>
        <w:pStyle w:val="Paragraphedeliste"/>
        <w:numPr>
          <w:ilvl w:val="0"/>
          <w:numId w:val="14"/>
        </w:numPr>
        <w:rPr>
          <w:color w:val="0070C0"/>
        </w:rPr>
      </w:pPr>
      <w:r>
        <w:rPr>
          <w:color w:val="0070C0"/>
        </w:rPr>
        <w:br/>
      </w:r>
    </w:p>
    <w:p w14:paraId="295F6A6F" w14:textId="77777777" w:rsidR="00F034BE" w:rsidRDefault="00F034BE" w:rsidP="00F034BE">
      <w:pPr>
        <w:pStyle w:val="Paragraphedeliste"/>
        <w:numPr>
          <w:ilvl w:val="0"/>
          <w:numId w:val="14"/>
        </w:numPr>
        <w:rPr>
          <w:color w:val="0070C0"/>
        </w:rPr>
      </w:pPr>
      <w:r>
        <w:rPr>
          <w:color w:val="0070C0"/>
        </w:rPr>
        <w:br/>
      </w:r>
    </w:p>
    <w:p w14:paraId="4C82EDAE" w14:textId="77777777" w:rsidR="00F034BE" w:rsidRDefault="00F034BE" w:rsidP="00F034BE">
      <w:pPr>
        <w:pStyle w:val="Paragraphedeliste"/>
        <w:numPr>
          <w:ilvl w:val="0"/>
          <w:numId w:val="14"/>
        </w:numPr>
        <w:rPr>
          <w:color w:val="0070C0"/>
        </w:rPr>
      </w:pPr>
      <w:r>
        <w:rPr>
          <w:color w:val="0070C0"/>
        </w:rPr>
        <w:br/>
      </w:r>
    </w:p>
    <w:p w14:paraId="55E4FF61" w14:textId="77777777" w:rsidR="00F034BE" w:rsidRDefault="00F034BE" w:rsidP="00F034BE">
      <w:pPr>
        <w:pStyle w:val="Paragraphedeliste"/>
        <w:numPr>
          <w:ilvl w:val="0"/>
          <w:numId w:val="14"/>
        </w:numPr>
        <w:rPr>
          <w:color w:val="0070C0"/>
        </w:rPr>
      </w:pPr>
      <w:r>
        <w:rPr>
          <w:color w:val="0070C0"/>
        </w:rPr>
        <w:br/>
      </w:r>
    </w:p>
    <w:p w14:paraId="4D261DE7" w14:textId="77777777" w:rsidR="00F034BE" w:rsidRDefault="00F034BE" w:rsidP="00F034BE">
      <w:pPr>
        <w:pStyle w:val="Paragraphedeliste"/>
        <w:numPr>
          <w:ilvl w:val="0"/>
          <w:numId w:val="14"/>
        </w:numPr>
        <w:rPr>
          <w:color w:val="0070C0"/>
        </w:rPr>
      </w:pPr>
    </w:p>
    <w:p w14:paraId="4A5615D0" w14:textId="77777777" w:rsidR="00F034BE" w:rsidRPr="00F034BE" w:rsidRDefault="00F034BE" w:rsidP="00F034BE">
      <w:pPr>
        <w:pStyle w:val="Paragraphedeliste"/>
        <w:ind w:left="1080"/>
        <w:rPr>
          <w:color w:val="0070C0"/>
        </w:rPr>
      </w:pPr>
    </w:p>
    <w:p w14:paraId="638F9FCE" w14:textId="77777777" w:rsidR="00D619F8" w:rsidRDefault="00D619F8" w:rsidP="00D619F8">
      <w:pPr>
        <w:pStyle w:val="Paragraphedeliste"/>
        <w:rPr>
          <w:color w:val="0070C0"/>
        </w:rPr>
      </w:pPr>
    </w:p>
    <w:p w14:paraId="17F29A79" w14:textId="77777777" w:rsidR="00D619F8" w:rsidRDefault="00D619F8" w:rsidP="00F034BE">
      <w:pPr>
        <w:pStyle w:val="Paragraphedeliste"/>
        <w:numPr>
          <w:ilvl w:val="0"/>
          <w:numId w:val="15"/>
        </w:numPr>
        <w:rPr>
          <w:color w:val="0070C0"/>
        </w:rPr>
      </w:pPr>
      <w:r>
        <w:rPr>
          <w:color w:val="0070C0"/>
        </w:rPr>
        <w:t>Quelles sont vos complémentarités et différences ?</w:t>
      </w:r>
    </w:p>
    <w:p w14:paraId="511CD85E" w14:textId="77777777" w:rsidR="00F034BE" w:rsidRDefault="00F034BE" w:rsidP="00F034BE">
      <w:pPr>
        <w:pStyle w:val="Paragraphedeliste"/>
        <w:ind w:left="1440"/>
        <w:rPr>
          <w:color w:val="0070C0"/>
        </w:rPr>
      </w:pPr>
    </w:p>
    <w:p w14:paraId="5AA561C4" w14:textId="77777777" w:rsidR="00F034BE" w:rsidRDefault="00F034BE" w:rsidP="00F034BE">
      <w:pPr>
        <w:pStyle w:val="Paragraphedeliste"/>
        <w:ind w:left="1440"/>
        <w:rPr>
          <w:color w:val="0070C0"/>
        </w:rPr>
      </w:pPr>
    </w:p>
    <w:p w14:paraId="15A49152" w14:textId="77777777" w:rsidR="00F034BE" w:rsidRPr="00F034BE" w:rsidRDefault="00F034BE" w:rsidP="00F034BE">
      <w:pPr>
        <w:pStyle w:val="Paragraphedeliste"/>
        <w:ind w:left="1440"/>
        <w:rPr>
          <w:color w:val="0070C0"/>
        </w:rPr>
      </w:pPr>
    </w:p>
    <w:p w14:paraId="6567A697" w14:textId="77777777" w:rsidR="00D619F8" w:rsidRDefault="00D619F8" w:rsidP="00F034BE">
      <w:pPr>
        <w:pStyle w:val="Paragraphedeliste"/>
        <w:numPr>
          <w:ilvl w:val="0"/>
          <w:numId w:val="15"/>
        </w:numPr>
        <w:rPr>
          <w:color w:val="0070C0"/>
        </w:rPr>
      </w:pPr>
      <w:r>
        <w:rPr>
          <w:color w:val="0070C0"/>
        </w:rPr>
        <w:t>Comment envisagez-vous de collaborer</w:t>
      </w:r>
      <w:r w:rsidR="00F034BE">
        <w:rPr>
          <w:color w:val="0070C0"/>
        </w:rPr>
        <w:t xml:space="preserve"> </w:t>
      </w:r>
      <w:r>
        <w:rPr>
          <w:color w:val="0070C0"/>
        </w:rPr>
        <w:t>?</w:t>
      </w:r>
    </w:p>
    <w:p w14:paraId="546EEAB6" w14:textId="77777777" w:rsidR="00F034BE" w:rsidRDefault="00F034BE" w:rsidP="00F034BE">
      <w:pPr>
        <w:pStyle w:val="Paragraphedeliste"/>
        <w:rPr>
          <w:color w:val="0070C0"/>
        </w:rPr>
      </w:pPr>
    </w:p>
    <w:p w14:paraId="3E2F2B9F" w14:textId="77777777" w:rsidR="00F034BE" w:rsidRDefault="00F034BE" w:rsidP="00F034BE">
      <w:pPr>
        <w:pStyle w:val="Paragraphedeliste"/>
        <w:rPr>
          <w:color w:val="0070C0"/>
        </w:rPr>
      </w:pPr>
    </w:p>
    <w:p w14:paraId="32A954FE" w14:textId="77777777" w:rsidR="00F034BE" w:rsidRPr="00F034BE" w:rsidRDefault="00F034BE" w:rsidP="00F034BE">
      <w:pPr>
        <w:pStyle w:val="Paragraphedeliste"/>
        <w:rPr>
          <w:color w:val="0070C0"/>
        </w:rPr>
      </w:pPr>
    </w:p>
    <w:p w14:paraId="252E7322" w14:textId="77777777" w:rsidR="00F034BE" w:rsidRDefault="00F034BE" w:rsidP="00F034BE">
      <w:pPr>
        <w:pStyle w:val="Paragraphedeliste"/>
        <w:ind w:left="1440"/>
        <w:rPr>
          <w:color w:val="0070C0"/>
        </w:rPr>
      </w:pPr>
    </w:p>
    <w:p w14:paraId="0203B78C" w14:textId="77777777" w:rsidR="00F034BE" w:rsidRDefault="00F034BE" w:rsidP="00F034BE">
      <w:pPr>
        <w:pStyle w:val="Paragraphedeliste"/>
        <w:numPr>
          <w:ilvl w:val="0"/>
          <w:numId w:val="15"/>
        </w:numPr>
        <w:rPr>
          <w:color w:val="0070C0"/>
        </w:rPr>
      </w:pPr>
      <w:r>
        <w:rPr>
          <w:color w:val="0070C0"/>
        </w:rPr>
        <w:t>Avez-vous passé une convention de collaboration ?</w:t>
      </w:r>
    </w:p>
    <w:p w14:paraId="63A52151" w14:textId="77777777" w:rsidR="00F034BE" w:rsidRDefault="00F034BE" w:rsidP="00F034BE">
      <w:pPr>
        <w:rPr>
          <w:color w:val="0070C0"/>
        </w:rPr>
      </w:pPr>
    </w:p>
    <w:p w14:paraId="50FC07C1" w14:textId="77777777" w:rsidR="00F034BE" w:rsidRPr="00F034BE" w:rsidRDefault="00F034BE" w:rsidP="00F034BE">
      <w:pPr>
        <w:rPr>
          <w:color w:val="0070C0"/>
        </w:rPr>
      </w:pPr>
    </w:p>
    <w:p w14:paraId="6FC25419" w14:textId="77777777" w:rsidR="00F034BE" w:rsidRDefault="00F034BE">
      <w:pPr>
        <w:rPr>
          <w:rFonts w:ascii="Cambria" w:eastAsia="Times New Roman" w:hAnsi="Cambria"/>
          <w:b/>
          <w:bCs/>
          <w:color w:val="00B050"/>
          <w:sz w:val="26"/>
          <w:szCs w:val="26"/>
          <w:u w:val="single"/>
        </w:rPr>
      </w:pPr>
      <w:r>
        <w:rPr>
          <w:color w:val="00B050"/>
          <w:u w:val="single"/>
        </w:rPr>
        <w:br w:type="page"/>
      </w:r>
    </w:p>
    <w:p w14:paraId="0D212CE2" w14:textId="77777777" w:rsidR="00F034BE" w:rsidRDefault="00F034BE" w:rsidP="00F034BE">
      <w:pPr>
        <w:pStyle w:val="Titre2"/>
        <w:ind w:left="720"/>
        <w:jc w:val="both"/>
        <w:rPr>
          <w:color w:val="00B050"/>
          <w:u w:val="single"/>
        </w:rPr>
      </w:pPr>
    </w:p>
    <w:p w14:paraId="4CC39FDC" w14:textId="77777777" w:rsidR="00F034BE" w:rsidRDefault="00F034BE" w:rsidP="00F034BE">
      <w:pPr>
        <w:pStyle w:val="Titre2"/>
        <w:ind w:left="720"/>
        <w:jc w:val="both"/>
        <w:rPr>
          <w:color w:val="00B050"/>
          <w:u w:val="single"/>
        </w:rPr>
      </w:pPr>
    </w:p>
    <w:p w14:paraId="07D898E3" w14:textId="77777777" w:rsidR="00EB0718" w:rsidRPr="00F034BE" w:rsidRDefault="00EB0718" w:rsidP="00F02971">
      <w:pPr>
        <w:pStyle w:val="Titre2"/>
        <w:numPr>
          <w:ilvl w:val="0"/>
          <w:numId w:val="2"/>
        </w:numPr>
        <w:jc w:val="both"/>
        <w:rPr>
          <w:color w:val="00B050"/>
          <w:u w:val="single"/>
        </w:rPr>
      </w:pPr>
      <w:r w:rsidRPr="00F034BE">
        <w:rPr>
          <w:color w:val="00B050"/>
          <w:u w:val="single"/>
        </w:rPr>
        <w:t>Commentaire /Remarques complémentaires / Annexes</w:t>
      </w:r>
    </w:p>
    <w:p w14:paraId="1B6DE767" w14:textId="77777777" w:rsidR="00EB0718" w:rsidRDefault="00EB0718" w:rsidP="00F02971">
      <w:pPr>
        <w:jc w:val="both"/>
      </w:pPr>
    </w:p>
    <w:p w14:paraId="625310F7" w14:textId="77777777" w:rsidR="00EB0718" w:rsidRDefault="00EB0718" w:rsidP="00F02971">
      <w:pPr>
        <w:jc w:val="both"/>
      </w:pPr>
    </w:p>
    <w:p w14:paraId="27BEB690" w14:textId="77777777" w:rsidR="00F034BE" w:rsidRDefault="00F034BE" w:rsidP="00F02971">
      <w:pPr>
        <w:jc w:val="both"/>
      </w:pPr>
    </w:p>
    <w:p w14:paraId="5A6E7C31" w14:textId="77777777" w:rsidR="00F034BE" w:rsidRDefault="00F034BE" w:rsidP="00F02971">
      <w:pPr>
        <w:jc w:val="both"/>
      </w:pPr>
    </w:p>
    <w:p w14:paraId="5B9F4163" w14:textId="77777777" w:rsidR="00F034BE" w:rsidRDefault="00F034BE" w:rsidP="00F02971">
      <w:pPr>
        <w:jc w:val="both"/>
      </w:pPr>
    </w:p>
    <w:p w14:paraId="079C47CA" w14:textId="77777777" w:rsidR="00F034BE" w:rsidRDefault="00F034BE" w:rsidP="00F02971">
      <w:pPr>
        <w:jc w:val="both"/>
      </w:pPr>
    </w:p>
    <w:p w14:paraId="117AB52D" w14:textId="77777777" w:rsidR="00F034BE" w:rsidRDefault="00F034BE" w:rsidP="00F02971">
      <w:pPr>
        <w:jc w:val="both"/>
      </w:pPr>
    </w:p>
    <w:p w14:paraId="2B8539F1" w14:textId="77777777" w:rsidR="00F034BE" w:rsidRDefault="00F034BE" w:rsidP="00F02971">
      <w:pPr>
        <w:jc w:val="both"/>
      </w:pPr>
    </w:p>
    <w:p w14:paraId="310CAE0A" w14:textId="77777777" w:rsidR="00EB0718" w:rsidRPr="00F034BE" w:rsidRDefault="00EB0718" w:rsidP="00F02971">
      <w:pPr>
        <w:jc w:val="both"/>
        <w:rPr>
          <w:b/>
          <w:u w:val="single"/>
        </w:rPr>
      </w:pPr>
      <w:r w:rsidRPr="00F034BE">
        <w:rPr>
          <w:b/>
          <w:u w:val="single"/>
        </w:rPr>
        <w:t>Date :</w:t>
      </w:r>
    </w:p>
    <w:p w14:paraId="4E7D8727" w14:textId="77777777" w:rsidR="00EB0718" w:rsidRDefault="00EB0718" w:rsidP="00F02971">
      <w:pPr>
        <w:jc w:val="both"/>
      </w:pPr>
    </w:p>
    <w:p w14:paraId="40B6D4FC" w14:textId="77777777" w:rsidR="00F034BE" w:rsidRPr="00F034BE" w:rsidRDefault="00EB0718" w:rsidP="00F02971">
      <w:pPr>
        <w:jc w:val="both"/>
        <w:rPr>
          <w:b/>
          <w:u w:val="single"/>
        </w:rPr>
      </w:pPr>
      <w:r w:rsidRPr="00F034BE">
        <w:rPr>
          <w:b/>
          <w:u w:val="single"/>
        </w:rPr>
        <w:t>Signature du</w:t>
      </w:r>
      <w:r w:rsidR="00F034BE">
        <w:rPr>
          <w:b/>
          <w:u w:val="single"/>
        </w:rPr>
        <w:t> :</w:t>
      </w:r>
    </w:p>
    <w:p w14:paraId="41159E04" w14:textId="77777777" w:rsidR="00EB0718" w:rsidRDefault="00EF535F" w:rsidP="00F02971">
      <w:pPr>
        <w:jc w:val="both"/>
      </w:pPr>
      <w:r>
        <w:t>R</w:t>
      </w:r>
      <w:r w:rsidR="00EB0718">
        <w:t>esponsable GAPS</w:t>
      </w:r>
      <w:r>
        <w:t>,</w:t>
      </w:r>
      <w:r w:rsidR="00EB0718">
        <w:tab/>
      </w:r>
      <w:r w:rsidR="00EB0718">
        <w:tab/>
      </w:r>
      <w:r w:rsidR="00EB0718">
        <w:tab/>
      </w:r>
      <w:r w:rsidR="00EB0718">
        <w:tab/>
      </w:r>
      <w:r w:rsidR="00EB0718">
        <w:tab/>
      </w:r>
      <w:r w:rsidR="00F034BE">
        <w:tab/>
      </w:r>
      <w:r w:rsidR="00F034BE">
        <w:tab/>
      </w:r>
      <w:r w:rsidR="00F034BE">
        <w:tab/>
      </w:r>
      <w:r w:rsidR="00EB0718">
        <w:t>DG / Président(e)</w:t>
      </w:r>
      <w:r>
        <w:t>,</w:t>
      </w:r>
    </w:p>
    <w:p w14:paraId="755BCA74" w14:textId="77777777" w:rsidR="00EB0718" w:rsidRDefault="00EB0718" w:rsidP="00F02971">
      <w:pPr>
        <w:pStyle w:val="Paragraphedeliste"/>
        <w:ind w:left="1080"/>
        <w:jc w:val="both"/>
      </w:pPr>
    </w:p>
    <w:p w14:paraId="5D72BD86" w14:textId="77777777" w:rsidR="00EB0718" w:rsidRDefault="00EB0718" w:rsidP="00F02971">
      <w:pPr>
        <w:pStyle w:val="Paragraphedeliste"/>
        <w:ind w:left="1080"/>
        <w:jc w:val="both"/>
      </w:pPr>
    </w:p>
    <w:p w14:paraId="15DDA16A" w14:textId="77777777" w:rsidR="0095751A" w:rsidRPr="00A829DA" w:rsidRDefault="0095751A" w:rsidP="00F02971">
      <w:pPr>
        <w:tabs>
          <w:tab w:val="left" w:pos="1665"/>
        </w:tabs>
        <w:spacing w:after="0"/>
        <w:jc w:val="both"/>
        <w:rPr>
          <w:rFonts w:ascii="Trebuchet MS" w:hAnsi="Trebuchet MS"/>
          <w:sz w:val="24"/>
          <w:szCs w:val="24"/>
        </w:rPr>
      </w:pPr>
    </w:p>
    <w:sectPr w:rsidR="0095751A" w:rsidRPr="00A829DA" w:rsidSect="00430D58">
      <w:headerReference w:type="default" r:id="rId8"/>
      <w:footerReference w:type="default" r:id="rId9"/>
      <w:pgSz w:w="11906" w:h="16838"/>
      <w:pgMar w:top="-1209" w:right="1417" w:bottom="1417" w:left="1417" w:header="278" w:footer="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D382F" w14:textId="77777777" w:rsidR="00B8767A" w:rsidRDefault="00B8767A" w:rsidP="00A829DA">
      <w:pPr>
        <w:spacing w:after="0" w:line="240" w:lineRule="auto"/>
      </w:pPr>
      <w:r>
        <w:separator/>
      </w:r>
    </w:p>
  </w:endnote>
  <w:endnote w:type="continuationSeparator" w:id="0">
    <w:p w14:paraId="270C4F54" w14:textId="77777777" w:rsidR="00B8767A" w:rsidRDefault="00B8767A" w:rsidP="00A8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1" w:type="dxa"/>
      <w:tblInd w:w="-567" w:type="dxa"/>
      <w:tblLook w:val="04A0" w:firstRow="1" w:lastRow="0" w:firstColumn="1" w:lastColumn="0" w:noHBand="0" w:noVBand="1"/>
    </w:tblPr>
    <w:tblGrid>
      <w:gridCol w:w="1134"/>
      <w:gridCol w:w="5529"/>
      <w:gridCol w:w="4218"/>
    </w:tblGrid>
    <w:tr w:rsidR="00A829DA" w:rsidRPr="008F028A" w14:paraId="4B7C35D6" w14:textId="77777777" w:rsidTr="00256BAC">
      <w:tc>
        <w:tcPr>
          <w:tcW w:w="1134" w:type="dxa"/>
        </w:tcPr>
        <w:p w14:paraId="145E1C41" w14:textId="77777777" w:rsidR="00A829DA" w:rsidRPr="008F028A" w:rsidRDefault="00A829DA" w:rsidP="00BC22E4">
          <w:pPr>
            <w:pStyle w:val="Pieddepage"/>
            <w:tabs>
              <w:tab w:val="clear" w:pos="4536"/>
              <w:tab w:val="clear" w:pos="9072"/>
              <w:tab w:val="left" w:pos="-249"/>
              <w:tab w:val="left" w:pos="2552"/>
              <w:tab w:val="left" w:pos="5387"/>
              <w:tab w:val="right" w:pos="9639"/>
            </w:tabs>
            <w:ind w:left="-675" w:right="-569"/>
            <w:rPr>
              <w:sz w:val="20"/>
              <w:szCs w:val="20"/>
            </w:rPr>
          </w:pPr>
        </w:p>
        <w:p w14:paraId="796EA2DB" w14:textId="77777777" w:rsidR="00A829DA" w:rsidRPr="008F028A" w:rsidRDefault="0029186A" w:rsidP="00BC22E4">
          <w:pPr>
            <w:pStyle w:val="Pieddepage"/>
            <w:tabs>
              <w:tab w:val="clear" w:pos="4536"/>
              <w:tab w:val="clear" w:pos="9072"/>
              <w:tab w:val="left" w:pos="2552"/>
              <w:tab w:val="left" w:pos="5387"/>
              <w:tab w:val="right" w:pos="9639"/>
            </w:tabs>
            <w:ind w:left="-250" w:right="-392"/>
            <w:rPr>
              <w:sz w:val="20"/>
              <w:szCs w:val="20"/>
            </w:rPr>
          </w:pPr>
          <w:r>
            <w:rPr>
              <w:rFonts w:ascii="Trebuchet MS" w:hAnsi="Trebuchet MS"/>
              <w:noProof/>
              <w:sz w:val="24"/>
              <w:szCs w:val="24"/>
              <w:lang w:eastAsia="fr-BE"/>
            </w:rPr>
            <w:drawing>
              <wp:anchor distT="0" distB="0" distL="114300" distR="114300" simplePos="0" relativeHeight="251659264" behindDoc="0" locked="0" layoutInCell="1" allowOverlap="1" wp14:anchorId="79D88CD0" wp14:editId="039F1136">
                <wp:simplePos x="0" y="0"/>
                <wp:positionH relativeFrom="column">
                  <wp:posOffset>-80148</wp:posOffset>
                </wp:positionH>
                <wp:positionV relativeFrom="paragraph">
                  <wp:posOffset>82605</wp:posOffset>
                </wp:positionV>
                <wp:extent cx="735787" cy="1080715"/>
                <wp:effectExtent l="0" t="0" r="7620" b="571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utien_v_fr.jpg"/>
                        <pic:cNvPicPr/>
                      </pic:nvPicPr>
                      <pic:blipFill>
                        <a:blip r:embed="rId1">
                          <a:extLst>
                            <a:ext uri="{28A0092B-C50C-407E-A947-70E740481C1C}">
                              <a14:useLocalDpi xmlns:a14="http://schemas.microsoft.com/office/drawing/2010/main" val="0"/>
                            </a:ext>
                          </a:extLst>
                        </a:blip>
                        <a:stretch>
                          <a:fillRect/>
                        </a:stretch>
                      </pic:blipFill>
                      <pic:spPr>
                        <a:xfrm>
                          <a:off x="0" y="0"/>
                          <a:ext cx="735787" cy="1080715"/>
                        </a:xfrm>
                        <a:prstGeom prst="rect">
                          <a:avLst/>
                        </a:prstGeom>
                      </pic:spPr>
                    </pic:pic>
                  </a:graphicData>
                </a:graphic>
                <wp14:sizeRelH relativeFrom="page">
                  <wp14:pctWidth>0</wp14:pctWidth>
                </wp14:sizeRelH>
                <wp14:sizeRelV relativeFrom="page">
                  <wp14:pctHeight>0</wp14:pctHeight>
                </wp14:sizeRelV>
              </wp:anchor>
            </w:drawing>
          </w:r>
          <w:r w:rsidR="00BC22E4">
            <w:rPr>
              <w:noProof/>
              <w:sz w:val="20"/>
              <w:szCs w:val="20"/>
              <w:lang w:eastAsia="fr-FR"/>
            </w:rPr>
            <w:t xml:space="preserve">  </w:t>
          </w:r>
        </w:p>
        <w:p w14:paraId="246AA312" w14:textId="77777777" w:rsidR="00A829DA" w:rsidRPr="008F028A" w:rsidRDefault="00A829DA" w:rsidP="00F63531">
          <w:pPr>
            <w:pStyle w:val="Pieddepage"/>
            <w:tabs>
              <w:tab w:val="clear" w:pos="4536"/>
              <w:tab w:val="clear" w:pos="9072"/>
              <w:tab w:val="left" w:pos="142"/>
              <w:tab w:val="left" w:pos="2552"/>
              <w:tab w:val="left" w:pos="5387"/>
              <w:tab w:val="right" w:pos="9639"/>
            </w:tabs>
            <w:ind w:right="-569"/>
            <w:rPr>
              <w:sz w:val="20"/>
              <w:szCs w:val="20"/>
            </w:rPr>
          </w:pPr>
        </w:p>
      </w:tc>
      <w:tc>
        <w:tcPr>
          <w:tcW w:w="5529" w:type="dxa"/>
        </w:tcPr>
        <w:p w14:paraId="29FEB897" w14:textId="77777777" w:rsidR="00A829DA" w:rsidRPr="008F028A" w:rsidRDefault="00A829DA" w:rsidP="00F63531">
          <w:pPr>
            <w:pStyle w:val="Pieddepage"/>
            <w:tabs>
              <w:tab w:val="clear" w:pos="4536"/>
              <w:tab w:val="clear" w:pos="9072"/>
              <w:tab w:val="left" w:pos="142"/>
              <w:tab w:val="left" w:pos="2552"/>
              <w:tab w:val="left" w:pos="5387"/>
              <w:tab w:val="right" w:pos="9639"/>
            </w:tabs>
            <w:ind w:right="-569"/>
            <w:rPr>
              <w:sz w:val="20"/>
              <w:szCs w:val="20"/>
            </w:rPr>
          </w:pPr>
        </w:p>
        <w:p w14:paraId="2BFC4489" w14:textId="77777777" w:rsidR="00A829DA" w:rsidRDefault="00A829DA" w:rsidP="00F63531">
          <w:pPr>
            <w:pStyle w:val="Pieddepage"/>
            <w:tabs>
              <w:tab w:val="clear" w:pos="4536"/>
              <w:tab w:val="clear" w:pos="9072"/>
              <w:tab w:val="left" w:pos="142"/>
              <w:tab w:val="left" w:pos="2552"/>
              <w:tab w:val="left" w:pos="5387"/>
              <w:tab w:val="right" w:pos="9639"/>
            </w:tabs>
            <w:ind w:right="-569"/>
            <w:rPr>
              <w:sz w:val="20"/>
              <w:szCs w:val="20"/>
            </w:rPr>
          </w:pPr>
        </w:p>
        <w:p w14:paraId="07DE00C8" w14:textId="77777777" w:rsidR="00A829DA" w:rsidRDefault="00A829DA" w:rsidP="00F63531">
          <w:pPr>
            <w:pStyle w:val="Pieddepage"/>
            <w:tabs>
              <w:tab w:val="clear" w:pos="4536"/>
              <w:tab w:val="clear" w:pos="9072"/>
              <w:tab w:val="left" w:pos="142"/>
              <w:tab w:val="left" w:pos="2552"/>
              <w:tab w:val="left" w:pos="5387"/>
              <w:tab w:val="right" w:pos="9639"/>
            </w:tabs>
            <w:ind w:right="-569"/>
            <w:rPr>
              <w:sz w:val="20"/>
              <w:szCs w:val="20"/>
            </w:rPr>
          </w:pPr>
        </w:p>
        <w:p w14:paraId="6AD0B74B" w14:textId="77777777" w:rsidR="00A829DA" w:rsidRPr="008F028A" w:rsidRDefault="00256BAC" w:rsidP="00F63531">
          <w:pPr>
            <w:pStyle w:val="Pieddepage"/>
            <w:tabs>
              <w:tab w:val="clear" w:pos="4536"/>
              <w:tab w:val="clear" w:pos="9072"/>
              <w:tab w:val="left" w:pos="142"/>
              <w:tab w:val="left" w:pos="2552"/>
              <w:tab w:val="left" w:pos="5387"/>
              <w:tab w:val="right" w:pos="9639"/>
            </w:tabs>
            <w:ind w:right="-569"/>
            <w:rPr>
              <w:sz w:val="20"/>
              <w:szCs w:val="20"/>
            </w:rPr>
          </w:pPr>
          <w:r>
            <w:rPr>
              <w:sz w:val="20"/>
              <w:szCs w:val="20"/>
            </w:rPr>
            <w:t xml:space="preserve">Siège social : </w:t>
          </w:r>
          <w:r w:rsidR="009B0E41">
            <w:rPr>
              <w:sz w:val="20"/>
              <w:szCs w:val="20"/>
            </w:rPr>
            <w:t>Chaussée de Jolimont, 263</w:t>
          </w:r>
          <w:r>
            <w:rPr>
              <w:sz w:val="20"/>
              <w:szCs w:val="20"/>
            </w:rPr>
            <w:t xml:space="preserve"> </w:t>
          </w:r>
          <w:proofErr w:type="gramStart"/>
          <w:r>
            <w:rPr>
              <w:sz w:val="20"/>
              <w:szCs w:val="20"/>
            </w:rPr>
            <w:t xml:space="preserve">-  </w:t>
          </w:r>
          <w:r w:rsidR="009B0E41">
            <w:rPr>
              <w:sz w:val="20"/>
              <w:szCs w:val="20"/>
            </w:rPr>
            <w:t>7100</w:t>
          </w:r>
          <w:proofErr w:type="gramEnd"/>
          <w:r w:rsidR="009B0E41">
            <w:rPr>
              <w:sz w:val="20"/>
              <w:szCs w:val="20"/>
            </w:rPr>
            <w:t xml:space="preserve"> Haine-Saint-Pierre</w:t>
          </w:r>
        </w:p>
        <w:p w14:paraId="6414B2C1" w14:textId="77777777" w:rsidR="00A829DA" w:rsidRPr="008F028A" w:rsidRDefault="00256BAC" w:rsidP="00BC22E4">
          <w:pPr>
            <w:pStyle w:val="Pieddepage"/>
            <w:tabs>
              <w:tab w:val="clear" w:pos="4536"/>
              <w:tab w:val="clear" w:pos="9072"/>
              <w:tab w:val="left" w:pos="142"/>
              <w:tab w:val="left" w:pos="2552"/>
              <w:tab w:val="left" w:pos="5387"/>
              <w:tab w:val="right" w:pos="9639"/>
            </w:tabs>
            <w:ind w:right="-569"/>
            <w:rPr>
              <w:sz w:val="20"/>
              <w:szCs w:val="20"/>
            </w:rPr>
          </w:pPr>
          <w:r>
            <w:rPr>
              <w:sz w:val="20"/>
              <w:szCs w:val="20"/>
            </w:rPr>
            <w:t>T</w:t>
          </w:r>
          <w:r w:rsidR="009B0E41">
            <w:rPr>
              <w:sz w:val="20"/>
              <w:szCs w:val="20"/>
            </w:rPr>
            <w:t>él. : 064/84.22.91</w:t>
          </w:r>
          <w:r w:rsidR="00A829DA" w:rsidRPr="008F028A">
            <w:rPr>
              <w:sz w:val="20"/>
              <w:szCs w:val="20"/>
            </w:rPr>
            <w:t xml:space="preserve"> </w:t>
          </w:r>
        </w:p>
      </w:tc>
      <w:tc>
        <w:tcPr>
          <w:tcW w:w="4218" w:type="dxa"/>
        </w:tcPr>
        <w:p w14:paraId="091A6F5B" w14:textId="77777777" w:rsidR="00A829DA" w:rsidRPr="008F028A" w:rsidRDefault="00A829DA" w:rsidP="00F63531">
          <w:pPr>
            <w:pStyle w:val="Pieddepage"/>
            <w:tabs>
              <w:tab w:val="clear" w:pos="4536"/>
              <w:tab w:val="clear" w:pos="9072"/>
              <w:tab w:val="left" w:pos="142"/>
              <w:tab w:val="left" w:pos="2552"/>
              <w:tab w:val="left" w:pos="5387"/>
              <w:tab w:val="right" w:pos="9639"/>
            </w:tabs>
            <w:ind w:right="-569"/>
            <w:rPr>
              <w:sz w:val="20"/>
              <w:szCs w:val="20"/>
            </w:rPr>
          </w:pPr>
        </w:p>
        <w:p w14:paraId="562EB659" w14:textId="77777777" w:rsidR="00A829DA" w:rsidRDefault="00A829DA" w:rsidP="00F63531">
          <w:pPr>
            <w:pStyle w:val="Pieddepage"/>
            <w:tabs>
              <w:tab w:val="clear" w:pos="4536"/>
              <w:tab w:val="clear" w:pos="9072"/>
              <w:tab w:val="left" w:pos="142"/>
              <w:tab w:val="left" w:pos="2552"/>
              <w:tab w:val="left" w:pos="5387"/>
              <w:tab w:val="right" w:pos="9639"/>
            </w:tabs>
            <w:ind w:right="-569"/>
            <w:rPr>
              <w:sz w:val="20"/>
              <w:szCs w:val="20"/>
            </w:rPr>
          </w:pPr>
        </w:p>
        <w:p w14:paraId="59164853" w14:textId="77777777" w:rsidR="0010630D" w:rsidRDefault="0010630D" w:rsidP="00BC22E4">
          <w:pPr>
            <w:pStyle w:val="Pieddepage"/>
            <w:tabs>
              <w:tab w:val="clear" w:pos="4536"/>
              <w:tab w:val="clear" w:pos="9072"/>
              <w:tab w:val="left" w:pos="317"/>
              <w:tab w:val="left" w:pos="2552"/>
              <w:tab w:val="left" w:pos="5387"/>
              <w:tab w:val="right" w:pos="9639"/>
            </w:tabs>
            <w:ind w:right="-569"/>
            <w:rPr>
              <w:sz w:val="20"/>
              <w:szCs w:val="20"/>
            </w:rPr>
          </w:pPr>
        </w:p>
        <w:p w14:paraId="46E189BE" w14:textId="77777777" w:rsidR="00A829DA" w:rsidRPr="008F028A" w:rsidRDefault="0010630D" w:rsidP="00BC22E4">
          <w:pPr>
            <w:pStyle w:val="Pieddepage"/>
            <w:tabs>
              <w:tab w:val="clear" w:pos="4536"/>
              <w:tab w:val="clear" w:pos="9072"/>
              <w:tab w:val="left" w:pos="317"/>
              <w:tab w:val="left" w:pos="2552"/>
              <w:tab w:val="left" w:pos="5387"/>
              <w:tab w:val="right" w:pos="9639"/>
            </w:tabs>
            <w:ind w:right="-569"/>
            <w:rPr>
              <w:sz w:val="20"/>
              <w:szCs w:val="20"/>
            </w:rPr>
          </w:pPr>
          <w:r>
            <w:rPr>
              <w:sz w:val="20"/>
              <w:szCs w:val="20"/>
            </w:rPr>
            <w:t xml:space="preserve"> </w:t>
          </w:r>
          <w:r w:rsidR="00A829DA" w:rsidRPr="008F028A">
            <w:rPr>
              <w:sz w:val="20"/>
              <w:szCs w:val="20"/>
            </w:rPr>
            <w:t xml:space="preserve">Association </w:t>
          </w:r>
          <w:r w:rsidR="009B0E41">
            <w:rPr>
              <w:sz w:val="20"/>
              <w:szCs w:val="20"/>
            </w:rPr>
            <w:t>Chapitre XII des CPAS de la C.U.C</w:t>
          </w:r>
        </w:p>
        <w:p w14:paraId="556E25F3" w14:textId="77777777" w:rsidR="00A829DA" w:rsidRPr="008F028A" w:rsidRDefault="00A829DA" w:rsidP="00BC22E4">
          <w:pPr>
            <w:pStyle w:val="Pieddepage"/>
            <w:tabs>
              <w:tab w:val="clear" w:pos="4536"/>
              <w:tab w:val="clear" w:pos="9072"/>
              <w:tab w:val="left" w:pos="142"/>
              <w:tab w:val="left" w:pos="317"/>
              <w:tab w:val="left" w:pos="2552"/>
              <w:tab w:val="left" w:pos="5387"/>
              <w:tab w:val="right" w:pos="9639"/>
            </w:tabs>
            <w:ind w:left="33" w:right="-569"/>
            <w:rPr>
              <w:sz w:val="20"/>
              <w:szCs w:val="20"/>
            </w:rPr>
          </w:pPr>
          <w:r w:rsidRPr="008F028A">
            <w:rPr>
              <w:sz w:val="20"/>
              <w:szCs w:val="20"/>
            </w:rPr>
            <w:t>Régie par la loi du 08/07/1976</w:t>
          </w:r>
        </w:p>
        <w:p w14:paraId="7DB2B2A4" w14:textId="77777777" w:rsidR="00A829DA" w:rsidRPr="008F028A" w:rsidRDefault="00BA5E90" w:rsidP="00BC22E4">
          <w:pPr>
            <w:pStyle w:val="Pieddepage"/>
            <w:tabs>
              <w:tab w:val="clear" w:pos="4536"/>
              <w:tab w:val="clear" w:pos="9072"/>
              <w:tab w:val="left" w:pos="142"/>
              <w:tab w:val="left" w:pos="317"/>
              <w:tab w:val="left" w:pos="2552"/>
              <w:tab w:val="left" w:pos="5387"/>
              <w:tab w:val="right" w:pos="9639"/>
            </w:tabs>
            <w:ind w:left="33" w:right="-569"/>
            <w:rPr>
              <w:sz w:val="20"/>
              <w:szCs w:val="20"/>
            </w:rPr>
          </w:pPr>
          <w:r>
            <w:rPr>
              <w:sz w:val="20"/>
              <w:szCs w:val="20"/>
            </w:rPr>
            <w:t>BCE : 0471.053.873</w:t>
          </w:r>
          <w:r w:rsidR="009B0E41">
            <w:rPr>
              <w:sz w:val="20"/>
              <w:szCs w:val="20"/>
            </w:rPr>
            <w:t xml:space="preserve"> - Matricule : RW/SMD/CR/2</w:t>
          </w:r>
        </w:p>
      </w:tc>
    </w:tr>
  </w:tbl>
  <w:p w14:paraId="772A411C" w14:textId="77777777" w:rsidR="00A829DA" w:rsidRDefault="00A829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A2657" w14:textId="77777777" w:rsidR="00B8767A" w:rsidRDefault="00B8767A" w:rsidP="00A829DA">
      <w:pPr>
        <w:spacing w:after="0" w:line="240" w:lineRule="auto"/>
      </w:pPr>
      <w:r>
        <w:separator/>
      </w:r>
    </w:p>
  </w:footnote>
  <w:footnote w:type="continuationSeparator" w:id="0">
    <w:p w14:paraId="0F30AF9F" w14:textId="77777777" w:rsidR="00B8767A" w:rsidRDefault="00B8767A" w:rsidP="00A82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97787" w14:textId="77777777" w:rsidR="00A829DA" w:rsidRDefault="00920B15" w:rsidP="00920B15">
    <w:pPr>
      <w:pStyle w:val="En-tte"/>
      <w:jc w:val="center"/>
    </w:pPr>
    <w:r>
      <w:rPr>
        <w:rFonts w:ascii="Times New Roman" w:hAnsi="Times New Roman"/>
        <w:noProof/>
        <w:sz w:val="24"/>
        <w:szCs w:val="24"/>
        <w:lang w:eastAsia="fr-BE"/>
      </w:rPr>
      <w:drawing>
        <wp:anchor distT="0" distB="0" distL="114300" distR="114300" simplePos="0" relativeHeight="251663360" behindDoc="0" locked="0" layoutInCell="1" allowOverlap="1" wp14:anchorId="5F515A11" wp14:editId="4EF92A72">
          <wp:simplePos x="0" y="0"/>
          <wp:positionH relativeFrom="column">
            <wp:posOffset>3448050</wp:posOffset>
          </wp:positionH>
          <wp:positionV relativeFrom="paragraph">
            <wp:posOffset>-47625</wp:posOffset>
          </wp:positionV>
          <wp:extent cx="1114425" cy="561975"/>
          <wp:effectExtent l="0" t="0" r="9525" b="9525"/>
          <wp:wrapNone/>
          <wp:docPr id="2" name="Image 2" descr="cid:image002.png@01D327D3.AF9D7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327D3.AF9D71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14425" cy="561975"/>
                  </a:xfrm>
                  <a:prstGeom prst="rect">
                    <a:avLst/>
                  </a:prstGeom>
                  <a:noFill/>
                </pic:spPr>
              </pic:pic>
            </a:graphicData>
          </a:graphic>
          <wp14:sizeRelH relativeFrom="page">
            <wp14:pctWidth>0</wp14:pctWidth>
          </wp14:sizeRelH>
          <wp14:sizeRelV relativeFrom="page">
            <wp14:pctHeight>0</wp14:pctHeight>
          </wp14:sizeRelV>
        </wp:anchor>
      </w:drawing>
    </w:r>
    <w:r w:rsidRPr="00A829DA">
      <w:rPr>
        <w:noProof/>
        <w:lang w:eastAsia="fr-BE"/>
      </w:rPr>
      <w:drawing>
        <wp:anchor distT="0" distB="0" distL="114300" distR="114300" simplePos="0" relativeHeight="251666432" behindDoc="0" locked="0" layoutInCell="1" allowOverlap="1" wp14:anchorId="47DE4350" wp14:editId="34C91D1E">
          <wp:simplePos x="0" y="0"/>
          <wp:positionH relativeFrom="column">
            <wp:posOffset>1319530</wp:posOffset>
          </wp:positionH>
          <wp:positionV relativeFrom="paragraph">
            <wp:posOffset>-43180</wp:posOffset>
          </wp:positionV>
          <wp:extent cx="1600842" cy="476250"/>
          <wp:effectExtent l="0" t="0" r="0" b="0"/>
          <wp:wrapSquare wrapText="bothSides"/>
          <wp:docPr id="6" name="Image 2" descr="Y:\06 - Actions\06.05 - Extériorisation\06.05.05 - Image du Medenam (signalisation, carte de visite, voeux, ...)\logo MEDENAM définitf\logo version web\Medenam_web_cmj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Y:\06 - Actions\06.05 - Extériorisation\06.05.05 - Image du Medenam (signalisation, carte de visite, voeux, ...)\logo MEDENAM définitf\logo version web\Medenam_web_cmjn.g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00842" cy="476250"/>
                  </a:xfrm>
                  <a:prstGeom prst="rect">
                    <a:avLst/>
                  </a:prstGeom>
                  <a:noFill/>
                  <a:ln w="9525">
                    <a:noFill/>
                    <a:miter lim="800000"/>
                    <a:headEnd/>
                    <a:tailEnd/>
                  </a:ln>
                </pic:spPr>
              </pic:pic>
            </a:graphicData>
          </a:graphic>
        </wp:anchor>
      </w:drawing>
    </w:r>
    <w:r>
      <w:rPr>
        <w:rFonts w:ascii="Times New Roman" w:hAnsi="Times New Roman"/>
        <w:noProof/>
        <w:sz w:val="24"/>
        <w:szCs w:val="24"/>
        <w:lang w:eastAsia="fr-BE"/>
      </w:rPr>
      <w:drawing>
        <wp:anchor distT="0" distB="0" distL="114300" distR="114300" simplePos="0" relativeHeight="251665408" behindDoc="0" locked="0" layoutInCell="1" allowOverlap="1" wp14:anchorId="226EE590" wp14:editId="13697ABD">
          <wp:simplePos x="0" y="0"/>
          <wp:positionH relativeFrom="column">
            <wp:posOffset>5015230</wp:posOffset>
          </wp:positionH>
          <wp:positionV relativeFrom="paragraph">
            <wp:posOffset>4445</wp:posOffset>
          </wp:positionV>
          <wp:extent cx="542925" cy="581873"/>
          <wp:effectExtent l="0" t="0" r="0" b="8890"/>
          <wp:wrapNone/>
          <wp:docPr id="5" name="Image 5" descr="cid:image001.png@01D3FCAB.227DE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3FCAB.227DE70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42925" cy="581873"/>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fr-BE"/>
      </w:rPr>
      <w:drawing>
        <wp:anchor distT="0" distB="0" distL="114300" distR="114300" simplePos="0" relativeHeight="251661312" behindDoc="0" locked="0" layoutInCell="1" allowOverlap="1" wp14:anchorId="50966BB1" wp14:editId="35AE46A2">
          <wp:simplePos x="0" y="0"/>
          <wp:positionH relativeFrom="column">
            <wp:posOffset>-485775</wp:posOffset>
          </wp:positionH>
          <wp:positionV relativeFrom="paragraph">
            <wp:posOffset>8890</wp:posOffset>
          </wp:positionV>
          <wp:extent cx="1352550" cy="542925"/>
          <wp:effectExtent l="0" t="0" r="0" b="9525"/>
          <wp:wrapNone/>
          <wp:docPr id="1" name="Image 1" descr="Nouveau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Nouveau Logo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52550" cy="542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24CE"/>
    <w:multiLevelType w:val="hybridMultilevel"/>
    <w:tmpl w:val="293E9906"/>
    <w:lvl w:ilvl="0" w:tplc="EFAE7912">
      <w:start w:val="1"/>
      <w:numFmt w:val="bullet"/>
      <w:lvlText w:val="-"/>
      <w:lvlJc w:val="left"/>
      <w:pPr>
        <w:ind w:left="1080" w:hanging="360"/>
      </w:pPr>
      <w:rPr>
        <w:rFonts w:ascii="Calibri" w:eastAsia="Calibr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10901BC9"/>
    <w:multiLevelType w:val="hybridMultilevel"/>
    <w:tmpl w:val="83609CC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15:restartNumberingAfterBreak="0">
    <w:nsid w:val="17BD52B3"/>
    <w:multiLevelType w:val="hybridMultilevel"/>
    <w:tmpl w:val="469E7B10"/>
    <w:lvl w:ilvl="0" w:tplc="080C000F">
      <w:start w:val="1"/>
      <w:numFmt w:val="decimal"/>
      <w:lvlText w:val="%1."/>
      <w:lvlJc w:val="left"/>
      <w:pPr>
        <w:ind w:left="720" w:hanging="360"/>
      </w:p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3" w15:restartNumberingAfterBreak="0">
    <w:nsid w:val="25A5621B"/>
    <w:multiLevelType w:val="hybridMultilevel"/>
    <w:tmpl w:val="C450E3EE"/>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33FE4830"/>
    <w:multiLevelType w:val="hybridMultilevel"/>
    <w:tmpl w:val="469E7B10"/>
    <w:lvl w:ilvl="0" w:tplc="080C000F">
      <w:start w:val="1"/>
      <w:numFmt w:val="decimal"/>
      <w:lvlText w:val="%1."/>
      <w:lvlJc w:val="left"/>
      <w:pPr>
        <w:ind w:left="720" w:hanging="360"/>
      </w:p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5" w15:restartNumberingAfterBreak="0">
    <w:nsid w:val="347B0CFD"/>
    <w:multiLevelType w:val="hybridMultilevel"/>
    <w:tmpl w:val="01FEDB9A"/>
    <w:lvl w:ilvl="0" w:tplc="080C000B">
      <w:start w:val="1"/>
      <w:numFmt w:val="bullet"/>
      <w:lvlText w:val=""/>
      <w:lvlJc w:val="left"/>
      <w:pPr>
        <w:ind w:left="1080" w:hanging="360"/>
      </w:pPr>
      <w:rPr>
        <w:rFonts w:ascii="Wingdings" w:hAnsi="Wingdings"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6" w15:restartNumberingAfterBreak="0">
    <w:nsid w:val="3F87683F"/>
    <w:multiLevelType w:val="hybridMultilevel"/>
    <w:tmpl w:val="05063222"/>
    <w:lvl w:ilvl="0" w:tplc="E228C50C">
      <w:start w:val="1"/>
      <w:numFmt w:val="bullet"/>
      <w:lvlText w:val="-"/>
      <w:lvlJc w:val="left"/>
      <w:pPr>
        <w:ind w:left="1080" w:hanging="360"/>
      </w:pPr>
      <w:rPr>
        <w:rFonts w:ascii="Calibri" w:eastAsia="Calibr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471F2264"/>
    <w:multiLevelType w:val="hybridMultilevel"/>
    <w:tmpl w:val="42B481A6"/>
    <w:lvl w:ilvl="0" w:tplc="080C000D">
      <w:start w:val="1"/>
      <w:numFmt w:val="bullet"/>
      <w:lvlText w:val=""/>
      <w:lvlJc w:val="left"/>
      <w:pPr>
        <w:ind w:left="1800" w:hanging="360"/>
      </w:pPr>
      <w:rPr>
        <w:rFonts w:ascii="Wingdings" w:hAnsi="Wingdings" w:hint="default"/>
      </w:rPr>
    </w:lvl>
    <w:lvl w:ilvl="1" w:tplc="080C0003">
      <w:start w:val="1"/>
      <w:numFmt w:val="bullet"/>
      <w:lvlText w:val="o"/>
      <w:lvlJc w:val="left"/>
      <w:pPr>
        <w:ind w:left="2520" w:hanging="360"/>
      </w:pPr>
      <w:rPr>
        <w:rFonts w:ascii="Courier New" w:hAnsi="Courier New" w:cs="Courier New" w:hint="default"/>
      </w:rPr>
    </w:lvl>
    <w:lvl w:ilvl="2" w:tplc="080C0005">
      <w:start w:val="1"/>
      <w:numFmt w:val="bullet"/>
      <w:lvlText w:val=""/>
      <w:lvlJc w:val="left"/>
      <w:pPr>
        <w:ind w:left="3240" w:hanging="360"/>
      </w:pPr>
      <w:rPr>
        <w:rFonts w:ascii="Wingdings" w:hAnsi="Wingdings" w:hint="default"/>
      </w:rPr>
    </w:lvl>
    <w:lvl w:ilvl="3" w:tplc="080C0001">
      <w:start w:val="1"/>
      <w:numFmt w:val="bullet"/>
      <w:lvlText w:val=""/>
      <w:lvlJc w:val="left"/>
      <w:pPr>
        <w:ind w:left="3960" w:hanging="360"/>
      </w:pPr>
      <w:rPr>
        <w:rFonts w:ascii="Symbol" w:hAnsi="Symbol" w:hint="default"/>
      </w:rPr>
    </w:lvl>
    <w:lvl w:ilvl="4" w:tplc="080C0003">
      <w:start w:val="1"/>
      <w:numFmt w:val="bullet"/>
      <w:lvlText w:val="o"/>
      <w:lvlJc w:val="left"/>
      <w:pPr>
        <w:ind w:left="4680" w:hanging="360"/>
      </w:pPr>
      <w:rPr>
        <w:rFonts w:ascii="Courier New" w:hAnsi="Courier New" w:cs="Courier New" w:hint="default"/>
      </w:rPr>
    </w:lvl>
    <w:lvl w:ilvl="5" w:tplc="080C0005">
      <w:start w:val="1"/>
      <w:numFmt w:val="bullet"/>
      <w:lvlText w:val=""/>
      <w:lvlJc w:val="left"/>
      <w:pPr>
        <w:ind w:left="5400" w:hanging="360"/>
      </w:pPr>
      <w:rPr>
        <w:rFonts w:ascii="Wingdings" w:hAnsi="Wingdings" w:hint="default"/>
      </w:rPr>
    </w:lvl>
    <w:lvl w:ilvl="6" w:tplc="080C0001">
      <w:start w:val="1"/>
      <w:numFmt w:val="bullet"/>
      <w:lvlText w:val=""/>
      <w:lvlJc w:val="left"/>
      <w:pPr>
        <w:ind w:left="6120" w:hanging="360"/>
      </w:pPr>
      <w:rPr>
        <w:rFonts w:ascii="Symbol" w:hAnsi="Symbol" w:hint="default"/>
      </w:rPr>
    </w:lvl>
    <w:lvl w:ilvl="7" w:tplc="080C0003">
      <w:start w:val="1"/>
      <w:numFmt w:val="bullet"/>
      <w:lvlText w:val="o"/>
      <w:lvlJc w:val="left"/>
      <w:pPr>
        <w:ind w:left="6840" w:hanging="360"/>
      </w:pPr>
      <w:rPr>
        <w:rFonts w:ascii="Courier New" w:hAnsi="Courier New" w:cs="Courier New" w:hint="default"/>
      </w:rPr>
    </w:lvl>
    <w:lvl w:ilvl="8" w:tplc="080C0005">
      <w:start w:val="1"/>
      <w:numFmt w:val="bullet"/>
      <w:lvlText w:val=""/>
      <w:lvlJc w:val="left"/>
      <w:pPr>
        <w:ind w:left="7560" w:hanging="360"/>
      </w:pPr>
      <w:rPr>
        <w:rFonts w:ascii="Wingdings" w:hAnsi="Wingdings" w:hint="default"/>
      </w:rPr>
    </w:lvl>
  </w:abstractNum>
  <w:abstractNum w:abstractNumId="8" w15:restartNumberingAfterBreak="0">
    <w:nsid w:val="5FF61BA1"/>
    <w:multiLevelType w:val="hybridMultilevel"/>
    <w:tmpl w:val="58228398"/>
    <w:lvl w:ilvl="0" w:tplc="080C0009">
      <w:start w:val="1"/>
      <w:numFmt w:val="bullet"/>
      <w:lvlText w:val=""/>
      <w:lvlJc w:val="left"/>
      <w:pPr>
        <w:ind w:left="720" w:hanging="360"/>
      </w:pPr>
      <w:rPr>
        <w:rFonts w:ascii="Wingdings" w:hAnsi="Wingdings"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9" w15:restartNumberingAfterBreak="0">
    <w:nsid w:val="7BAB1337"/>
    <w:multiLevelType w:val="hybridMultilevel"/>
    <w:tmpl w:val="85F47BBE"/>
    <w:lvl w:ilvl="0" w:tplc="080C0013">
      <w:start w:val="1"/>
      <w:numFmt w:val="upperRoman"/>
      <w:lvlText w:val="%1."/>
      <w:lvlJc w:val="righ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5"/>
  </w:num>
  <w:num w:numId="9">
    <w:abstractNumId w:val="7"/>
  </w:num>
  <w:num w:numId="10">
    <w:abstractNumId w:val="9"/>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D19"/>
    <w:rsid w:val="0000283D"/>
    <w:rsid w:val="00006BF4"/>
    <w:rsid w:val="0002511F"/>
    <w:rsid w:val="0004368E"/>
    <w:rsid w:val="000515A9"/>
    <w:rsid w:val="00084F3F"/>
    <w:rsid w:val="000B3584"/>
    <w:rsid w:val="000B7FAE"/>
    <w:rsid w:val="000C1680"/>
    <w:rsid w:val="000C4314"/>
    <w:rsid w:val="000D2713"/>
    <w:rsid w:val="000E193D"/>
    <w:rsid w:val="00101268"/>
    <w:rsid w:val="0010630D"/>
    <w:rsid w:val="00112C96"/>
    <w:rsid w:val="0011769D"/>
    <w:rsid w:val="001328D1"/>
    <w:rsid w:val="0014366E"/>
    <w:rsid w:val="0014592E"/>
    <w:rsid w:val="001522CF"/>
    <w:rsid w:val="00152B25"/>
    <w:rsid w:val="001834A4"/>
    <w:rsid w:val="00191804"/>
    <w:rsid w:val="001A02E2"/>
    <w:rsid w:val="001C7DB9"/>
    <w:rsid w:val="00213B99"/>
    <w:rsid w:val="002240B7"/>
    <w:rsid w:val="00237A54"/>
    <w:rsid w:val="00256BAC"/>
    <w:rsid w:val="002670A3"/>
    <w:rsid w:val="0027683B"/>
    <w:rsid w:val="00282BDD"/>
    <w:rsid w:val="0029186A"/>
    <w:rsid w:val="002A21DE"/>
    <w:rsid w:val="002A4238"/>
    <w:rsid w:val="002A516E"/>
    <w:rsid w:val="002B682E"/>
    <w:rsid w:val="002E5C30"/>
    <w:rsid w:val="00303652"/>
    <w:rsid w:val="0032445E"/>
    <w:rsid w:val="00351FE2"/>
    <w:rsid w:val="00354F1F"/>
    <w:rsid w:val="003648F9"/>
    <w:rsid w:val="0038776E"/>
    <w:rsid w:val="00392348"/>
    <w:rsid w:val="003B1768"/>
    <w:rsid w:val="003B4ED8"/>
    <w:rsid w:val="003C065A"/>
    <w:rsid w:val="003C28E2"/>
    <w:rsid w:val="003F0501"/>
    <w:rsid w:val="003F6E9A"/>
    <w:rsid w:val="00414D14"/>
    <w:rsid w:val="00426A32"/>
    <w:rsid w:val="00427890"/>
    <w:rsid w:val="00430D58"/>
    <w:rsid w:val="0043637E"/>
    <w:rsid w:val="00442241"/>
    <w:rsid w:val="0044469D"/>
    <w:rsid w:val="004471A7"/>
    <w:rsid w:val="00447E12"/>
    <w:rsid w:val="00463CE1"/>
    <w:rsid w:val="004B00DE"/>
    <w:rsid w:val="004E7D58"/>
    <w:rsid w:val="005053A6"/>
    <w:rsid w:val="00506114"/>
    <w:rsid w:val="005334AC"/>
    <w:rsid w:val="00537B95"/>
    <w:rsid w:val="00540536"/>
    <w:rsid w:val="00552F72"/>
    <w:rsid w:val="00555C77"/>
    <w:rsid w:val="00564423"/>
    <w:rsid w:val="00571C05"/>
    <w:rsid w:val="00574C4D"/>
    <w:rsid w:val="00575135"/>
    <w:rsid w:val="00577698"/>
    <w:rsid w:val="00585B27"/>
    <w:rsid w:val="005C6E38"/>
    <w:rsid w:val="005D18B4"/>
    <w:rsid w:val="005E0E77"/>
    <w:rsid w:val="005E604A"/>
    <w:rsid w:val="005F5D05"/>
    <w:rsid w:val="00607158"/>
    <w:rsid w:val="00615F43"/>
    <w:rsid w:val="00635D5E"/>
    <w:rsid w:val="00637432"/>
    <w:rsid w:val="00666FEC"/>
    <w:rsid w:val="00667B91"/>
    <w:rsid w:val="006771FB"/>
    <w:rsid w:val="006838B0"/>
    <w:rsid w:val="00687B1F"/>
    <w:rsid w:val="006C6F13"/>
    <w:rsid w:val="006E012E"/>
    <w:rsid w:val="00725E69"/>
    <w:rsid w:val="00727B44"/>
    <w:rsid w:val="00727CA0"/>
    <w:rsid w:val="00735781"/>
    <w:rsid w:val="0073658A"/>
    <w:rsid w:val="00753CDF"/>
    <w:rsid w:val="00765654"/>
    <w:rsid w:val="00782229"/>
    <w:rsid w:val="00797B31"/>
    <w:rsid w:val="007A5610"/>
    <w:rsid w:val="007D38EE"/>
    <w:rsid w:val="007F4770"/>
    <w:rsid w:val="008042F8"/>
    <w:rsid w:val="00805A3F"/>
    <w:rsid w:val="00813CDA"/>
    <w:rsid w:val="0082758F"/>
    <w:rsid w:val="00864AC0"/>
    <w:rsid w:val="0088622A"/>
    <w:rsid w:val="00894FAB"/>
    <w:rsid w:val="008B341A"/>
    <w:rsid w:val="008B3742"/>
    <w:rsid w:val="008D43D6"/>
    <w:rsid w:val="008F2D19"/>
    <w:rsid w:val="008F3604"/>
    <w:rsid w:val="008F4FD8"/>
    <w:rsid w:val="00900850"/>
    <w:rsid w:val="009042CF"/>
    <w:rsid w:val="0091221D"/>
    <w:rsid w:val="00920B15"/>
    <w:rsid w:val="00925DE6"/>
    <w:rsid w:val="009309FD"/>
    <w:rsid w:val="00942073"/>
    <w:rsid w:val="00950DE0"/>
    <w:rsid w:val="0095751A"/>
    <w:rsid w:val="00957CCC"/>
    <w:rsid w:val="0097378D"/>
    <w:rsid w:val="00975130"/>
    <w:rsid w:val="00977D47"/>
    <w:rsid w:val="0098190C"/>
    <w:rsid w:val="009841B6"/>
    <w:rsid w:val="009966AE"/>
    <w:rsid w:val="00997089"/>
    <w:rsid w:val="009B0E41"/>
    <w:rsid w:val="009B41F0"/>
    <w:rsid w:val="009B6B51"/>
    <w:rsid w:val="009B6D4E"/>
    <w:rsid w:val="009C68D4"/>
    <w:rsid w:val="009D6825"/>
    <w:rsid w:val="009E1CC4"/>
    <w:rsid w:val="00A13611"/>
    <w:rsid w:val="00A17B00"/>
    <w:rsid w:val="00A24899"/>
    <w:rsid w:val="00A4285C"/>
    <w:rsid w:val="00A628A9"/>
    <w:rsid w:val="00A829DA"/>
    <w:rsid w:val="00A82B15"/>
    <w:rsid w:val="00A871AF"/>
    <w:rsid w:val="00AC6D85"/>
    <w:rsid w:val="00AE032D"/>
    <w:rsid w:val="00AE05A7"/>
    <w:rsid w:val="00AE0DCC"/>
    <w:rsid w:val="00AF5E8B"/>
    <w:rsid w:val="00B070BC"/>
    <w:rsid w:val="00B51BDC"/>
    <w:rsid w:val="00B54D58"/>
    <w:rsid w:val="00B55E50"/>
    <w:rsid w:val="00B6524E"/>
    <w:rsid w:val="00B66D96"/>
    <w:rsid w:val="00B82EB7"/>
    <w:rsid w:val="00B835A3"/>
    <w:rsid w:val="00B8767A"/>
    <w:rsid w:val="00B921C9"/>
    <w:rsid w:val="00BA5E90"/>
    <w:rsid w:val="00BB1EBC"/>
    <w:rsid w:val="00BC22E4"/>
    <w:rsid w:val="00BD123A"/>
    <w:rsid w:val="00C01B99"/>
    <w:rsid w:val="00C25BB5"/>
    <w:rsid w:val="00C54148"/>
    <w:rsid w:val="00C5799D"/>
    <w:rsid w:val="00C77A3C"/>
    <w:rsid w:val="00C87438"/>
    <w:rsid w:val="00C9494F"/>
    <w:rsid w:val="00CB0EB7"/>
    <w:rsid w:val="00CB740E"/>
    <w:rsid w:val="00CC148B"/>
    <w:rsid w:val="00CC1CBA"/>
    <w:rsid w:val="00CC344D"/>
    <w:rsid w:val="00CD4340"/>
    <w:rsid w:val="00CF5A95"/>
    <w:rsid w:val="00D00555"/>
    <w:rsid w:val="00D014B8"/>
    <w:rsid w:val="00D05C3B"/>
    <w:rsid w:val="00D077D5"/>
    <w:rsid w:val="00D11E9B"/>
    <w:rsid w:val="00D200D0"/>
    <w:rsid w:val="00D2367E"/>
    <w:rsid w:val="00D30900"/>
    <w:rsid w:val="00D619F8"/>
    <w:rsid w:val="00D630E2"/>
    <w:rsid w:val="00D70FAC"/>
    <w:rsid w:val="00D71B7A"/>
    <w:rsid w:val="00D734FE"/>
    <w:rsid w:val="00DB2D86"/>
    <w:rsid w:val="00DE5C57"/>
    <w:rsid w:val="00DF4944"/>
    <w:rsid w:val="00DF55F9"/>
    <w:rsid w:val="00E32B32"/>
    <w:rsid w:val="00E44883"/>
    <w:rsid w:val="00E45062"/>
    <w:rsid w:val="00E5218A"/>
    <w:rsid w:val="00E71D41"/>
    <w:rsid w:val="00E902C1"/>
    <w:rsid w:val="00E94D22"/>
    <w:rsid w:val="00EA3E1C"/>
    <w:rsid w:val="00EB0718"/>
    <w:rsid w:val="00EC5A23"/>
    <w:rsid w:val="00ED3BB4"/>
    <w:rsid w:val="00EE42DA"/>
    <w:rsid w:val="00EE77F8"/>
    <w:rsid w:val="00EF24AF"/>
    <w:rsid w:val="00EF44DA"/>
    <w:rsid w:val="00EF535F"/>
    <w:rsid w:val="00F02971"/>
    <w:rsid w:val="00F034BE"/>
    <w:rsid w:val="00F15D46"/>
    <w:rsid w:val="00F20390"/>
    <w:rsid w:val="00F320B3"/>
    <w:rsid w:val="00F327F2"/>
    <w:rsid w:val="00F66623"/>
    <w:rsid w:val="00F944C9"/>
    <w:rsid w:val="00FA6D6F"/>
    <w:rsid w:val="00FB2625"/>
    <w:rsid w:val="00FB3422"/>
    <w:rsid w:val="00FC3D3B"/>
    <w:rsid w:val="00FC67A1"/>
    <w:rsid w:val="00FD2A77"/>
    <w:rsid w:val="00FD512C"/>
    <w:rsid w:val="00FD795D"/>
    <w:rsid w:val="00FE212B"/>
    <w:rsid w:val="00FE7C20"/>
    <w:rsid w:val="00FF59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457DB"/>
  <w15:docId w15:val="{A7D1BF1D-BEEC-4607-8C0D-145537BB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0718"/>
    <w:rPr>
      <w:rFonts w:ascii="Calibri" w:eastAsia="Calibri" w:hAnsi="Calibri" w:cs="Times New Roman"/>
      <w:lang w:val="fr-BE"/>
    </w:rPr>
  </w:style>
  <w:style w:type="paragraph" w:styleId="Titre1">
    <w:name w:val="heading 1"/>
    <w:basedOn w:val="Normal"/>
    <w:next w:val="Normal"/>
    <w:link w:val="Titre1Car"/>
    <w:uiPriority w:val="9"/>
    <w:qFormat/>
    <w:rsid w:val="00EB0718"/>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EB0718"/>
    <w:pPr>
      <w:keepNext/>
      <w:keepLines/>
      <w:spacing w:before="200" w:after="0"/>
      <w:outlineLvl w:val="1"/>
    </w:pPr>
    <w:rPr>
      <w:rFonts w:ascii="Cambria" w:eastAsia="Times New Roman" w:hAnsi="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29DA"/>
    <w:pPr>
      <w:tabs>
        <w:tab w:val="center" w:pos="4536"/>
        <w:tab w:val="right" w:pos="9072"/>
      </w:tabs>
      <w:spacing w:after="0" w:line="240" w:lineRule="auto"/>
    </w:pPr>
  </w:style>
  <w:style w:type="character" w:customStyle="1" w:styleId="En-tteCar">
    <w:name w:val="En-tête Car"/>
    <w:basedOn w:val="Policepardfaut"/>
    <w:link w:val="En-tte"/>
    <w:uiPriority w:val="99"/>
    <w:rsid w:val="00A829DA"/>
  </w:style>
  <w:style w:type="paragraph" w:styleId="Pieddepage">
    <w:name w:val="footer"/>
    <w:basedOn w:val="Normal"/>
    <w:link w:val="PieddepageCar"/>
    <w:unhideWhenUsed/>
    <w:rsid w:val="00A829DA"/>
    <w:pPr>
      <w:tabs>
        <w:tab w:val="center" w:pos="4536"/>
        <w:tab w:val="right" w:pos="9072"/>
      </w:tabs>
      <w:spacing w:after="0" w:line="240" w:lineRule="auto"/>
    </w:pPr>
  </w:style>
  <w:style w:type="character" w:customStyle="1" w:styleId="PieddepageCar">
    <w:name w:val="Pied de page Car"/>
    <w:basedOn w:val="Policepardfaut"/>
    <w:link w:val="Pieddepage"/>
    <w:rsid w:val="00A829DA"/>
  </w:style>
  <w:style w:type="paragraph" w:styleId="Textedebulles">
    <w:name w:val="Balloon Text"/>
    <w:basedOn w:val="Normal"/>
    <w:link w:val="TextedebullesCar"/>
    <w:uiPriority w:val="99"/>
    <w:semiHidden/>
    <w:unhideWhenUsed/>
    <w:rsid w:val="00A829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29DA"/>
    <w:rPr>
      <w:rFonts w:ascii="Tahoma" w:hAnsi="Tahoma" w:cs="Tahoma"/>
      <w:sz w:val="16"/>
      <w:szCs w:val="16"/>
    </w:rPr>
  </w:style>
  <w:style w:type="paragraph" w:styleId="Textebrut">
    <w:name w:val="Plain Text"/>
    <w:basedOn w:val="Normal"/>
    <w:link w:val="TextebrutCar"/>
    <w:uiPriority w:val="99"/>
    <w:unhideWhenUsed/>
    <w:rsid w:val="00A829DA"/>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A829DA"/>
    <w:rPr>
      <w:rFonts w:ascii="Consolas" w:hAnsi="Consolas"/>
      <w:sz w:val="21"/>
      <w:szCs w:val="21"/>
    </w:rPr>
  </w:style>
  <w:style w:type="character" w:customStyle="1" w:styleId="Titre1Car">
    <w:name w:val="Titre 1 Car"/>
    <w:basedOn w:val="Policepardfaut"/>
    <w:link w:val="Titre1"/>
    <w:uiPriority w:val="9"/>
    <w:rsid w:val="00EB0718"/>
    <w:rPr>
      <w:rFonts w:ascii="Cambria" w:eastAsia="Times New Roman" w:hAnsi="Cambria" w:cs="Times New Roman"/>
      <w:b/>
      <w:bCs/>
      <w:color w:val="365F91"/>
      <w:sz w:val="28"/>
      <w:szCs w:val="28"/>
      <w:lang w:val="fr-BE"/>
    </w:rPr>
  </w:style>
  <w:style w:type="character" w:customStyle="1" w:styleId="Titre2Car">
    <w:name w:val="Titre 2 Car"/>
    <w:basedOn w:val="Policepardfaut"/>
    <w:link w:val="Titre2"/>
    <w:uiPriority w:val="9"/>
    <w:rsid w:val="00EB0718"/>
    <w:rPr>
      <w:rFonts w:ascii="Cambria" w:eastAsia="Times New Roman" w:hAnsi="Cambria" w:cs="Times New Roman"/>
      <w:b/>
      <w:bCs/>
      <w:color w:val="4F81BD"/>
      <w:sz w:val="26"/>
      <w:szCs w:val="26"/>
      <w:lang w:val="fr-BE"/>
    </w:rPr>
  </w:style>
  <w:style w:type="paragraph" w:styleId="Titre">
    <w:name w:val="Title"/>
    <w:basedOn w:val="Normal"/>
    <w:next w:val="Normal"/>
    <w:link w:val="TitreCar"/>
    <w:uiPriority w:val="10"/>
    <w:qFormat/>
    <w:rsid w:val="00EB071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basedOn w:val="Policepardfaut"/>
    <w:link w:val="Titre"/>
    <w:uiPriority w:val="10"/>
    <w:rsid w:val="00EB0718"/>
    <w:rPr>
      <w:rFonts w:ascii="Cambria" w:eastAsia="Times New Roman" w:hAnsi="Cambria" w:cs="Times New Roman"/>
      <w:color w:val="17365D"/>
      <w:spacing w:val="5"/>
      <w:kern w:val="28"/>
      <w:sz w:val="52"/>
      <w:szCs w:val="52"/>
      <w:lang w:val="fr-BE"/>
    </w:rPr>
  </w:style>
  <w:style w:type="paragraph" w:styleId="Paragraphedeliste">
    <w:name w:val="List Paragraph"/>
    <w:basedOn w:val="Normal"/>
    <w:uiPriority w:val="34"/>
    <w:qFormat/>
    <w:rsid w:val="00EB0718"/>
    <w:pPr>
      <w:ind w:left="720"/>
      <w:contextualSpacing/>
    </w:pPr>
  </w:style>
  <w:style w:type="character" w:styleId="Accentuationlgre">
    <w:name w:val="Subtle Emphasis"/>
    <w:basedOn w:val="Policepardfaut"/>
    <w:uiPriority w:val="19"/>
    <w:qFormat/>
    <w:rsid w:val="00EB0718"/>
    <w:rPr>
      <w:i/>
      <w:iCs/>
      <w:color w:val="808080"/>
    </w:rPr>
  </w:style>
  <w:style w:type="table" w:styleId="Grillemoyenne3-Accent1">
    <w:name w:val="Medium Grid 3 Accent 1"/>
    <w:basedOn w:val="TableauNormal"/>
    <w:uiPriority w:val="69"/>
    <w:rsid w:val="00FE7C2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para-artnum1">
    <w:name w:val="para-artnum1"/>
    <w:basedOn w:val="Normal"/>
    <w:rsid w:val="0091221D"/>
    <w:pPr>
      <w:spacing w:before="100" w:beforeAutospacing="1" w:after="100" w:afterAutospacing="1" w:line="240" w:lineRule="auto"/>
    </w:pPr>
    <w:rPr>
      <w:rFonts w:ascii="Times New Roman" w:eastAsia="Times New Roman" w:hAnsi="Times New Roman"/>
      <w:sz w:val="24"/>
      <w:szCs w:val="24"/>
      <w:lang w:eastAsia="fr-BE"/>
    </w:rPr>
  </w:style>
  <w:style w:type="paragraph" w:customStyle="1" w:styleId="para">
    <w:name w:val="para"/>
    <w:basedOn w:val="Normal"/>
    <w:rsid w:val="0091221D"/>
    <w:pPr>
      <w:spacing w:before="100" w:beforeAutospacing="1" w:after="100" w:afterAutospacing="1" w:line="240" w:lineRule="auto"/>
    </w:pPr>
    <w:rPr>
      <w:rFonts w:ascii="Times New Roman" w:eastAsia="Times New Roman" w:hAnsi="Times New Roman"/>
      <w:sz w:val="24"/>
      <w:szCs w:val="24"/>
      <w:lang w:eastAsia="fr-BE"/>
    </w:rPr>
  </w:style>
  <w:style w:type="table" w:styleId="Grilleclaire-Accent1">
    <w:name w:val="Light Grid Accent 1"/>
    <w:basedOn w:val="TableauNormal"/>
    <w:uiPriority w:val="62"/>
    <w:rsid w:val="00D619F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68811">
      <w:bodyDiv w:val="1"/>
      <w:marLeft w:val="0"/>
      <w:marRight w:val="0"/>
      <w:marTop w:val="0"/>
      <w:marBottom w:val="0"/>
      <w:divBdr>
        <w:top w:val="none" w:sz="0" w:space="0" w:color="auto"/>
        <w:left w:val="none" w:sz="0" w:space="0" w:color="auto"/>
        <w:bottom w:val="none" w:sz="0" w:space="0" w:color="auto"/>
        <w:right w:val="none" w:sz="0" w:space="0" w:color="auto"/>
      </w:divBdr>
    </w:div>
    <w:div w:id="1013842851">
      <w:bodyDiv w:val="1"/>
      <w:marLeft w:val="0"/>
      <w:marRight w:val="0"/>
      <w:marTop w:val="0"/>
      <w:marBottom w:val="0"/>
      <w:divBdr>
        <w:top w:val="none" w:sz="0" w:space="0" w:color="auto"/>
        <w:left w:val="none" w:sz="0" w:space="0" w:color="auto"/>
        <w:bottom w:val="none" w:sz="0" w:space="0" w:color="auto"/>
        <w:right w:val="none" w:sz="0" w:space="0" w:color="auto"/>
      </w:divBdr>
    </w:div>
    <w:div w:id="1345716380">
      <w:bodyDiv w:val="1"/>
      <w:marLeft w:val="0"/>
      <w:marRight w:val="0"/>
      <w:marTop w:val="0"/>
      <w:marBottom w:val="0"/>
      <w:divBdr>
        <w:top w:val="none" w:sz="0" w:space="0" w:color="auto"/>
        <w:left w:val="none" w:sz="0" w:space="0" w:color="auto"/>
        <w:bottom w:val="none" w:sz="0" w:space="0" w:color="auto"/>
        <w:right w:val="none" w:sz="0" w:space="0" w:color="auto"/>
      </w:divBdr>
    </w:div>
    <w:div w:id="198200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image" Target="cid:image003.jpg@01D3F9B8.12078DE0" TargetMode="External"/><Relationship Id="rId2" Type="http://schemas.openxmlformats.org/officeDocument/2006/relationships/image" Target="cid:image001.png@01D3F754.923CD490" TargetMode="External"/><Relationship Id="rId1" Type="http://schemas.openxmlformats.org/officeDocument/2006/relationships/image" Target="media/image1.png"/><Relationship Id="rId6" Type="http://schemas.openxmlformats.org/officeDocument/2006/relationships/image" Target="media/image4.jpeg"/><Relationship Id="rId5" Type="http://schemas.openxmlformats.org/officeDocument/2006/relationships/image" Target="cid:image001.png@01D3FCAB.227DE700" TargetMode="External"/><Relationship Id="rId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888F6-7307-41BC-9443-D46E49DE5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384</Words>
  <Characters>2117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Robert</dc:creator>
  <cp:lastModifiedBy>Creno Association Chapitre 12</cp:lastModifiedBy>
  <cp:revision>2</cp:revision>
  <cp:lastPrinted>2018-07-16T10:27:00Z</cp:lastPrinted>
  <dcterms:created xsi:type="dcterms:W3CDTF">2019-10-15T14:10:00Z</dcterms:created>
  <dcterms:modified xsi:type="dcterms:W3CDTF">2019-10-15T14:10:00Z</dcterms:modified>
</cp:coreProperties>
</file>